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037" w:rsidRDefault="006A0CA1">
      <w:pPr>
        <w:tabs>
          <w:tab w:val="left" w:pos="5245"/>
        </w:tabs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ab/>
        <w:t>Приложение №</w:t>
      </w:r>
      <w:r w:rsidR="00293100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3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ab/>
      </w:r>
    </w:p>
    <w:p w:rsidR="000F3037" w:rsidRDefault="006A0CA1">
      <w:pPr>
        <w:tabs>
          <w:tab w:val="left" w:pos="5245"/>
        </w:tabs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ab/>
      </w:r>
    </w:p>
    <w:p w:rsidR="000F3037" w:rsidRDefault="006A0CA1">
      <w:pPr>
        <w:tabs>
          <w:tab w:val="left" w:pos="5245"/>
        </w:tabs>
        <w:spacing w:after="0" w:line="240" w:lineRule="auto"/>
        <w:ind w:firstLine="737"/>
        <w:jc w:val="both"/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ab/>
        <w:t xml:space="preserve">Приложение №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</w:t>
      </w:r>
    </w:p>
    <w:p w:rsidR="000F3037" w:rsidRDefault="000F3037">
      <w:pPr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</w:pPr>
    </w:p>
    <w:p w:rsidR="000F3037" w:rsidRDefault="006A0CA1">
      <w:pPr>
        <w:spacing w:after="720" w:line="240" w:lineRule="auto"/>
        <w:ind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ab/>
        <w:t xml:space="preserve">   к Государственной программе</w:t>
      </w:r>
    </w:p>
    <w:p w:rsidR="000F3037" w:rsidRDefault="006A0C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</w:rPr>
        <w:t xml:space="preserve">Порядок </w:t>
      </w:r>
    </w:p>
    <w:p w:rsidR="000F3037" w:rsidRDefault="006A0CA1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предоставления и распределения субсидий местным бюджетам </w:t>
      </w:r>
    </w:p>
    <w:p w:rsidR="000F3037" w:rsidRDefault="006A0CA1">
      <w:pPr>
        <w:spacing w:after="482" w:line="240" w:lineRule="auto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из областного бюджета на создание мест (площадок) накопления твердых коммунальных отходов на 2020 год</w:t>
      </w:r>
    </w:p>
    <w:p w:rsidR="000F3037" w:rsidRDefault="006A0CA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1. Порядок предоставления и распределения субсидий местным бюджетам из областного бюджета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на </w:t>
      </w:r>
      <w:r>
        <w:rPr>
          <w:rFonts w:ascii="Times New Roman" w:eastAsia="Times New Roman" w:hAnsi="Times New Roman" w:cs="Times New Roman"/>
          <w:sz w:val="28"/>
          <w:szCs w:val="28"/>
        </w:rPr>
        <w:t>создание мест (площадок) накопления твердых коммунальных отходов на 2020 год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(далее – Порядок) устанавливает правила предоставления и распределения субсидий местным бюджетам</w:t>
      </w:r>
      <w:r w:rsidR="0041365A" w:rsidRPr="004136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5270D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из областного бюджета </w:t>
      </w:r>
      <w:r>
        <w:rPr>
          <w:rFonts w:ascii="Times New Roman" w:eastAsiaTheme="minorEastAsia" w:hAnsi="Times New Roman" w:cs="Times New Roman"/>
          <w:bCs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создание мест (площадок) накопления твердых коммунальных отходов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>(далее – субсидия) на 2020 год.</w:t>
      </w:r>
    </w:p>
    <w:p w:rsidR="000F3037" w:rsidRDefault="006A0CA1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2. Целью предоставления субсидии является </w:t>
      </w:r>
      <w:r w:rsidR="00713E45">
        <w:rPr>
          <w:rFonts w:ascii="Times New Roman" w:eastAsia="Times New Roman" w:hAnsi="Times New Roman" w:cs="Times New Roman"/>
          <w:sz w:val="28"/>
          <w:szCs w:val="28"/>
        </w:rPr>
        <w:t>создание мест (площадок) накопления твердых коммунальных отходо</w:t>
      </w:r>
      <w:r w:rsidR="008844DB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:rsidR="000F3037" w:rsidRPr="006C0A58" w:rsidRDefault="006A0CA1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3. Субсидия предоставляется министерством охраны окружающей среды Кировской области (далее – министерство) муниципальным районам, муниципальным и городским </w:t>
      </w:r>
      <w:r w:rsidRPr="006C0A5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округам</w:t>
      </w:r>
      <w:r w:rsidR="001E6098" w:rsidRPr="006C0A5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 городским поселениям</w:t>
      </w:r>
      <w:r w:rsidR="00C37E4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(далее – муниципальное образование</w:t>
      </w:r>
      <w:r w:rsidRPr="006C0A5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). </w:t>
      </w:r>
    </w:p>
    <w:p w:rsidR="000F3037" w:rsidRDefault="006A0CA1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4. Критериями отбора муниципальных образований для предоставления субсидии являются: </w:t>
      </w:r>
    </w:p>
    <w:p w:rsidR="00B9360D" w:rsidRDefault="00B9360D" w:rsidP="00B9360D">
      <w:pPr>
        <w:pStyle w:val="ConsPlusNormal"/>
        <w:spacing w:line="360" w:lineRule="auto"/>
        <w:ind w:firstLine="737"/>
        <w:jc w:val="both"/>
        <w:rPr>
          <w:rFonts w:ascii="Times New Roman" w:hAnsi="Times New Roman" w:cs="Times New Roman"/>
          <w:sz w:val="28"/>
        </w:rPr>
      </w:pPr>
      <w:r w:rsidRPr="007E1927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en-US"/>
        </w:rPr>
        <w:t xml:space="preserve">необходимость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en-US"/>
        </w:rPr>
        <w:t xml:space="preserve">создания новых мест (площадок) накопления твердых коммунальных отходов </w:t>
      </w:r>
      <w:r w:rsidR="00EF6E40">
        <w:rPr>
          <w:rFonts w:ascii="Times New Roman" w:hAnsi="Times New Roman" w:cs="Times New Roman"/>
          <w:sz w:val="28"/>
        </w:rPr>
        <w:t>на территории муниципального</w:t>
      </w:r>
      <w:r>
        <w:rPr>
          <w:rFonts w:ascii="Times New Roman" w:hAnsi="Times New Roman" w:cs="Times New Roman"/>
          <w:sz w:val="28"/>
        </w:rPr>
        <w:t xml:space="preserve"> образов</w:t>
      </w:r>
      <w:r w:rsidR="00EF6E40">
        <w:rPr>
          <w:rFonts w:ascii="Times New Roman" w:hAnsi="Times New Roman" w:cs="Times New Roman"/>
          <w:sz w:val="28"/>
        </w:rPr>
        <w:t>ания</w:t>
      </w:r>
      <w:r>
        <w:rPr>
          <w:rFonts w:ascii="Times New Roman" w:hAnsi="Times New Roman" w:cs="Times New Roman"/>
          <w:sz w:val="28"/>
        </w:rPr>
        <w:t xml:space="preserve"> Кировской области по итогам инвентаризации имеющихся мест (площадок) накопления твердых коммунальных </w:t>
      </w:r>
      <w:r w:rsidR="00F771D6">
        <w:rPr>
          <w:rFonts w:ascii="Times New Roman" w:hAnsi="Times New Roman" w:cs="Times New Roman"/>
          <w:sz w:val="28"/>
        </w:rPr>
        <w:t>отходов, проведенной 29.04.2019;</w:t>
      </w:r>
    </w:p>
    <w:p w:rsidR="006865D7" w:rsidRDefault="008844DB" w:rsidP="006865D7">
      <w:pPr>
        <w:spacing w:after="0" w:line="360" w:lineRule="auto"/>
        <w:ind w:firstLine="73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1D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численность населения </w:t>
      </w:r>
      <w:r w:rsidR="005B2A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образования </w:t>
      </w:r>
      <w:r w:rsidRPr="00F771D6">
        <w:rPr>
          <w:rFonts w:ascii="Times New Roman" w:hAnsi="Times New Roman" w:cs="Times New Roman"/>
          <w:color w:val="000000" w:themeColor="text1"/>
          <w:sz w:val="28"/>
          <w:szCs w:val="28"/>
        </w:rPr>
        <w:t>менее 65 тыс. человек</w:t>
      </w:r>
      <w:r w:rsidR="00E5270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20BD7" w:rsidRPr="00E02385" w:rsidRDefault="00720BD7" w:rsidP="00720BD7">
      <w:pPr>
        <w:spacing w:after="0" w:line="360" w:lineRule="auto"/>
        <w:ind w:firstLine="737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E023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Критерием отбора муниципальных образований в части предоставления субсидии на создание мест (площадок) накопления твердых коммунальных отходов в административных центрах муниципальных районов является наличие на территории муниципального образования </w:t>
      </w:r>
      <w:r w:rsidRPr="00E02385">
        <w:rPr>
          <w:rFonts w:ascii="Times New Roman" w:hAnsi="Times New Roman" w:cs="Times New Roman"/>
          <w:color w:val="000000" w:themeColor="text1"/>
          <w:sz w:val="28"/>
        </w:rPr>
        <w:t>административного центра муниципального района или второго по численности населенного пункта</w:t>
      </w:r>
      <w:r w:rsidR="006D56E3">
        <w:rPr>
          <w:rFonts w:ascii="Times New Roman" w:hAnsi="Times New Roman" w:cs="Times New Roman"/>
          <w:color w:val="000000" w:themeColor="text1"/>
          <w:sz w:val="28"/>
        </w:rPr>
        <w:t xml:space="preserve"> после административного центра</w:t>
      </w:r>
      <w:r w:rsidRPr="00E02385">
        <w:rPr>
          <w:rFonts w:ascii="Times New Roman" w:hAnsi="Times New Roman" w:cs="Times New Roman"/>
          <w:color w:val="000000" w:themeColor="text1"/>
          <w:sz w:val="28"/>
        </w:rPr>
        <w:t xml:space="preserve"> в муниципальных районах, где административным центром является городской округ.</w:t>
      </w:r>
    </w:p>
    <w:p w:rsidR="00720BD7" w:rsidRPr="00E02385" w:rsidRDefault="00720BD7" w:rsidP="00720BD7">
      <w:pPr>
        <w:spacing w:after="0" w:line="360" w:lineRule="auto"/>
        <w:ind w:firstLine="73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23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Критерием отбора муниципальных образований в части предоставления субсидии на создание мест (площадок) накопления твердых коммунальных отходов, </w:t>
      </w:r>
      <w:r w:rsidR="00250C8F">
        <w:rPr>
          <w:rFonts w:ascii="Times New Roman" w:hAnsi="Times New Roman" w:cs="Times New Roman"/>
          <w:color w:val="000000" w:themeColor="text1"/>
          <w:sz w:val="28"/>
          <w:szCs w:val="28"/>
        </w:rPr>
        <w:t>на которое</w:t>
      </w:r>
      <w:r w:rsidR="00C355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023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субсидия предоставлялась в 2019 году, является выполнение подрядчиком работ </w:t>
      </w:r>
      <w:r w:rsidRPr="00E023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 созданию мест (площадок) накопления твердых коммунальных отходов по состоянию н</w:t>
      </w:r>
      <w:r w:rsidR="00EF6E4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 31.12.2019, но не</w:t>
      </w:r>
      <w:r w:rsidRPr="00E023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принятие работ муниципальным образованием.</w:t>
      </w:r>
    </w:p>
    <w:p w:rsidR="00636581" w:rsidRPr="00E02385" w:rsidRDefault="00636581" w:rsidP="004F2935">
      <w:pPr>
        <w:spacing w:after="0" w:line="360" w:lineRule="auto"/>
        <w:ind w:firstLine="737"/>
        <w:jc w:val="both"/>
        <w:rPr>
          <w:color w:val="000000" w:themeColor="text1"/>
        </w:rPr>
      </w:pPr>
      <w:r w:rsidRPr="00E023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Критерием отбора муниципальных образований в части предоставления субсидии на создание мест (площадок) накопления твердых коммунальных отходов </w:t>
      </w:r>
      <w:r w:rsidR="004F2935" w:rsidRPr="00E023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муниципальным образованиям </w:t>
      </w:r>
      <w:r w:rsidRPr="00E023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поквартирным (помешочным) сбором </w:t>
      </w:r>
      <w:r w:rsidRPr="00E02385">
        <w:rPr>
          <w:rFonts w:ascii="Times New Roman" w:hAnsi="Times New Roman" w:cs="Times New Roman"/>
          <w:color w:val="000000" w:themeColor="text1"/>
          <w:sz w:val="28"/>
        </w:rPr>
        <w:t>твердых коммунальных отходов</w:t>
      </w:r>
      <w:r w:rsidRPr="00E023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является осуществление на территории муниципального образования бесконтейнерного</w:t>
      </w:r>
      <w:r w:rsidRPr="00E02385">
        <w:rPr>
          <w:rFonts w:ascii="Times New Roman" w:hAnsi="Times New Roman" w:cs="Times New Roman"/>
          <w:color w:val="000000" w:themeColor="text1"/>
          <w:sz w:val="28"/>
        </w:rPr>
        <w:t xml:space="preserve"> сбора твердых коммунальных отходов.</w:t>
      </w:r>
    </w:p>
    <w:p w:rsidR="00704701" w:rsidRDefault="006A0CA1" w:rsidP="0070470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E0238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5. Расчет субсидии</w:t>
      </w:r>
      <w:r w:rsidR="008844DB" w:rsidRPr="00E0238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E0238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для i-го</w:t>
      </w:r>
      <w:r w:rsidRPr="0070470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муниципального образования </w:t>
      </w:r>
      <w:r w:rsidR="00B9360D" w:rsidRPr="0070470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определяетс</w:t>
      </w:r>
      <w:r w:rsidR="00C37E4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я по формулам</w:t>
      </w:r>
      <w:r w:rsidRPr="0070470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:</w:t>
      </w:r>
      <w:r w:rsidR="00704701" w:rsidRPr="00704701">
        <w:rPr>
          <w:rFonts w:ascii="Times New Roman" w:hAnsi="Times New Roman" w:cs="Times New Roman"/>
          <w:color w:val="000000" w:themeColor="text1"/>
          <w:sz w:val="28"/>
        </w:rPr>
        <w:t xml:space="preserve"> </w:t>
      </w:r>
    </w:p>
    <w:p w:rsidR="00704701" w:rsidRDefault="00704701" w:rsidP="0070470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704701" w:rsidRPr="006C0A58" w:rsidRDefault="00704701" w:rsidP="00704701">
      <w:pPr>
        <w:pStyle w:val="ConsPlusNormal"/>
        <w:spacing w:line="360" w:lineRule="auto"/>
        <w:jc w:val="center"/>
        <w:rPr>
          <w:color w:val="000000" w:themeColor="text1"/>
        </w:rPr>
      </w:pPr>
      <w:r w:rsidRPr="006C0A58">
        <w:rPr>
          <w:rFonts w:ascii="Times New Roman" w:hAnsi="Times New Roman" w:cs="Times New Roman"/>
          <w:color w:val="000000" w:themeColor="text1"/>
          <w:sz w:val="28"/>
        </w:rPr>
        <w:t>S</w:t>
      </w:r>
      <w:r>
        <w:rPr>
          <w:rFonts w:ascii="Times New Roman" w:hAnsi="Times New Roman" w:cs="Times New Roman"/>
          <w:color w:val="000000" w:themeColor="text1"/>
          <w:sz w:val="28"/>
        </w:rPr>
        <w:t>адмк</w:t>
      </w:r>
      <w:r>
        <w:rPr>
          <w:rFonts w:ascii="Times New Roman" w:hAnsi="Times New Roman" w:cs="Times New Roman"/>
          <w:color w:val="000000" w:themeColor="text1"/>
          <w:sz w:val="28"/>
          <w:lang w:val="en-US"/>
        </w:rPr>
        <w:t>i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= С x </w:t>
      </w:r>
      <w:r w:rsidRPr="006C0A58">
        <w:rPr>
          <w:rFonts w:ascii="Times New Roman" w:hAnsi="Times New Roman" w:cs="Times New Roman"/>
          <w:color w:val="000000" w:themeColor="text1"/>
          <w:sz w:val="28"/>
        </w:rPr>
        <w:t>Nобщ</w:t>
      </w:r>
      <w:r w:rsidRPr="006C0A58">
        <w:rPr>
          <w:rFonts w:ascii="Times New Roman" w:hAnsi="Times New Roman" w:cs="Times New Roman"/>
          <w:color w:val="000000" w:themeColor="text1"/>
          <w:sz w:val="28"/>
          <w:vertAlign w:val="subscript"/>
        </w:rPr>
        <w:t>i</w:t>
      </w:r>
      <w:r w:rsidRPr="006C0A58">
        <w:rPr>
          <w:rFonts w:ascii="Times New Roman" w:hAnsi="Times New Roman" w:cs="Times New Roman"/>
          <w:color w:val="000000" w:themeColor="text1"/>
          <w:sz w:val="28"/>
        </w:rPr>
        <w:t xml:space="preserve"> x 0,11</w:t>
      </w:r>
      <w:r w:rsidRPr="00DA0B38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6C0A58">
        <w:rPr>
          <w:rFonts w:ascii="Times New Roman" w:hAnsi="Times New Roman" w:cs="Times New Roman"/>
          <w:color w:val="000000" w:themeColor="text1"/>
          <w:sz w:val="28"/>
        </w:rPr>
        <w:t>x У, где:</w:t>
      </w:r>
    </w:p>
    <w:p w:rsidR="00287888" w:rsidRPr="00704701" w:rsidRDefault="00287888" w:rsidP="00704701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0F3037" w:rsidRPr="00704701" w:rsidRDefault="00287888" w:rsidP="00704701">
      <w:pPr>
        <w:spacing w:after="0" w:line="360" w:lineRule="auto"/>
        <w:ind w:firstLine="72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704701">
        <w:rPr>
          <w:rFonts w:ascii="Times New Roman" w:hAnsi="Times New Roman" w:cs="Times New Roman"/>
          <w:color w:val="000000" w:themeColor="text1"/>
          <w:sz w:val="28"/>
        </w:rPr>
        <w:t>Sадмк</w:t>
      </w:r>
      <w:r w:rsidRPr="00704701">
        <w:rPr>
          <w:rFonts w:ascii="Times New Roman" w:hAnsi="Times New Roman" w:cs="Times New Roman"/>
          <w:color w:val="000000" w:themeColor="text1"/>
          <w:sz w:val="28"/>
          <w:lang w:val="en-US"/>
        </w:rPr>
        <w:t>i</w:t>
      </w:r>
      <w:r w:rsidRPr="00704701">
        <w:rPr>
          <w:rFonts w:ascii="Times New Roman" w:hAnsi="Times New Roman" w:cs="Times New Roman"/>
          <w:color w:val="000000" w:themeColor="text1"/>
          <w:sz w:val="28"/>
          <w:vertAlign w:val="subscript"/>
        </w:rPr>
        <w:t xml:space="preserve"> </w:t>
      </w:r>
      <w:r w:rsidRPr="00704701">
        <w:rPr>
          <w:rFonts w:ascii="Times New Roman" w:hAnsi="Times New Roman" w:cs="Times New Roman"/>
          <w:color w:val="000000" w:themeColor="text1"/>
          <w:sz w:val="28"/>
        </w:rPr>
        <w:t xml:space="preserve">– размер </w:t>
      </w:r>
      <w:r w:rsidRPr="0070470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субсидии для i-го муниципального образования</w:t>
      </w:r>
      <w:r w:rsidRPr="00704701">
        <w:rPr>
          <w:rFonts w:ascii="Times New Roman" w:hAnsi="Times New Roman" w:cs="Times New Roman"/>
          <w:color w:val="000000" w:themeColor="text1"/>
          <w:sz w:val="28"/>
        </w:rPr>
        <w:t xml:space="preserve"> в населенном пункте, являюще</w:t>
      </w:r>
      <w:r w:rsidR="00C37E47">
        <w:rPr>
          <w:rFonts w:ascii="Times New Roman" w:hAnsi="Times New Roman" w:cs="Times New Roman"/>
          <w:color w:val="000000" w:themeColor="text1"/>
          <w:sz w:val="28"/>
        </w:rPr>
        <w:t>мся административным центром i-</w:t>
      </w:r>
      <w:r w:rsidRPr="00704701">
        <w:rPr>
          <w:rFonts w:ascii="Times New Roman" w:hAnsi="Times New Roman" w:cs="Times New Roman"/>
          <w:color w:val="000000" w:themeColor="text1"/>
          <w:sz w:val="28"/>
        </w:rPr>
        <w:t xml:space="preserve">го </w:t>
      </w:r>
      <w:r w:rsidR="00C37E47">
        <w:rPr>
          <w:rFonts w:ascii="Times New Roman" w:hAnsi="Times New Roman" w:cs="Times New Roman"/>
          <w:color w:val="000000" w:themeColor="text1"/>
          <w:sz w:val="28"/>
        </w:rPr>
        <w:lastRenderedPageBreak/>
        <w:t>муниципального района</w:t>
      </w:r>
      <w:r w:rsidRPr="00704701">
        <w:rPr>
          <w:rFonts w:ascii="Times New Roman" w:hAnsi="Times New Roman" w:cs="Times New Roman"/>
          <w:color w:val="000000" w:themeColor="text1"/>
          <w:sz w:val="28"/>
        </w:rPr>
        <w:t xml:space="preserve"> или вторым по численности населенным пунктом после административного центра</w:t>
      </w:r>
      <w:r w:rsidR="00C37E47">
        <w:rPr>
          <w:rFonts w:ascii="Times New Roman" w:hAnsi="Times New Roman" w:cs="Times New Roman"/>
          <w:color w:val="000000" w:themeColor="text1"/>
          <w:sz w:val="28"/>
        </w:rPr>
        <w:t>, в i-</w:t>
      </w:r>
      <w:r w:rsidRPr="00704701">
        <w:rPr>
          <w:rFonts w:ascii="Times New Roman" w:hAnsi="Times New Roman" w:cs="Times New Roman"/>
          <w:color w:val="000000" w:themeColor="text1"/>
          <w:sz w:val="28"/>
        </w:rPr>
        <w:t>м муниципальном районе, где административным центром является городской округ, создание к</w:t>
      </w:r>
      <w:r w:rsidR="00CE7CED" w:rsidRPr="00704701">
        <w:rPr>
          <w:rFonts w:ascii="Times New Roman" w:hAnsi="Times New Roman" w:cs="Times New Roman"/>
          <w:color w:val="000000" w:themeColor="text1"/>
          <w:sz w:val="28"/>
        </w:rPr>
        <w:t xml:space="preserve">оторых </w:t>
      </w:r>
      <w:r w:rsidRPr="00704701">
        <w:rPr>
          <w:rFonts w:ascii="Times New Roman" w:hAnsi="Times New Roman" w:cs="Times New Roman"/>
          <w:color w:val="000000" w:themeColor="text1"/>
          <w:sz w:val="28"/>
        </w:rPr>
        <w:t>финансируется за счет субсидии,</w:t>
      </w:r>
      <w:r w:rsidR="00250C8F">
        <w:rPr>
          <w:rFonts w:ascii="Times New Roman" w:hAnsi="Times New Roman" w:cs="Times New Roman"/>
          <w:color w:val="000000" w:themeColor="text1"/>
          <w:sz w:val="28"/>
        </w:rPr>
        <w:br/>
        <w:t>тыс. рублей.</w:t>
      </w:r>
      <w:r w:rsidR="00C37E47" w:rsidRPr="00C37E47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C37E47" w:rsidRPr="006C0A58">
        <w:rPr>
          <w:rFonts w:ascii="Times New Roman" w:hAnsi="Times New Roman" w:cs="Times New Roman"/>
          <w:color w:val="000000" w:themeColor="text1"/>
          <w:sz w:val="28"/>
        </w:rPr>
        <w:t>S</w:t>
      </w:r>
      <w:r w:rsidR="00C37E47">
        <w:rPr>
          <w:rFonts w:ascii="Times New Roman" w:hAnsi="Times New Roman" w:cs="Times New Roman"/>
          <w:color w:val="000000" w:themeColor="text1"/>
          <w:sz w:val="28"/>
        </w:rPr>
        <w:t>адмк</w:t>
      </w:r>
      <w:r w:rsidR="00C37E47">
        <w:rPr>
          <w:rFonts w:ascii="Times New Roman" w:hAnsi="Times New Roman" w:cs="Times New Roman"/>
          <w:color w:val="000000" w:themeColor="text1"/>
          <w:sz w:val="28"/>
          <w:lang w:val="en-US"/>
        </w:rPr>
        <w:t>i</w:t>
      </w:r>
      <w:r w:rsidR="00C37E47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C37E47" w:rsidRPr="006C0A58">
        <w:rPr>
          <w:rFonts w:ascii="Times New Roman" w:hAnsi="Times New Roman" w:cs="Times New Roman"/>
          <w:color w:val="000000" w:themeColor="text1"/>
          <w:sz w:val="28"/>
        </w:rPr>
        <w:t>округляется по правилам математики</w:t>
      </w:r>
      <w:r w:rsidR="00C37E47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C37E47" w:rsidRPr="006C0A58">
        <w:rPr>
          <w:rFonts w:ascii="Times New Roman" w:hAnsi="Times New Roman" w:cs="Times New Roman"/>
          <w:color w:val="000000" w:themeColor="text1"/>
          <w:sz w:val="28"/>
        </w:rPr>
        <w:t>до целого значения</w:t>
      </w:r>
      <w:r w:rsidR="00EF6E40">
        <w:rPr>
          <w:rFonts w:ascii="Times New Roman" w:hAnsi="Times New Roman" w:cs="Times New Roman"/>
          <w:color w:val="000000" w:themeColor="text1"/>
          <w:sz w:val="28"/>
        </w:rPr>
        <w:t>,</w:t>
      </w:r>
    </w:p>
    <w:p w:rsidR="00535C4B" w:rsidRPr="00DA0B38" w:rsidRDefault="006A0CA1" w:rsidP="00DA0B38">
      <w:pPr>
        <w:pStyle w:val="ConsPlusNormal"/>
        <w:spacing w:line="360" w:lineRule="auto"/>
        <w:ind w:firstLine="737"/>
        <w:jc w:val="both"/>
        <w:rPr>
          <w:color w:val="000000" w:themeColor="text1"/>
        </w:rPr>
      </w:pPr>
      <w:r w:rsidRPr="006C0A58">
        <w:rPr>
          <w:rFonts w:ascii="Times New Roman" w:hAnsi="Times New Roman" w:cs="Times New Roman"/>
          <w:color w:val="000000" w:themeColor="text1"/>
          <w:sz w:val="28"/>
        </w:rPr>
        <w:t>С</w:t>
      </w:r>
      <w:r w:rsidR="00142096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6C0A58">
        <w:rPr>
          <w:rFonts w:ascii="Times New Roman" w:hAnsi="Times New Roman" w:cs="Times New Roman"/>
          <w:color w:val="000000" w:themeColor="text1"/>
          <w:sz w:val="28"/>
        </w:rPr>
        <w:t xml:space="preserve"> ̶ стоимость работ по созданию одного места (площадки) накопления твердых коммунальных отходов, </w:t>
      </w:r>
      <w:r w:rsidR="008844DB">
        <w:rPr>
          <w:rFonts w:ascii="Times New Roman" w:hAnsi="Times New Roman" w:cs="Times New Roman"/>
          <w:color w:val="000000" w:themeColor="text1"/>
          <w:sz w:val="28"/>
        </w:rPr>
        <w:t xml:space="preserve">которая </w:t>
      </w:r>
      <w:r w:rsidR="007859C0">
        <w:rPr>
          <w:rFonts w:ascii="Times New Roman" w:hAnsi="Times New Roman" w:cs="Times New Roman"/>
          <w:color w:val="000000" w:themeColor="text1"/>
          <w:sz w:val="28"/>
        </w:rPr>
        <w:t>для расчета субсидии принимается равной</w:t>
      </w:r>
      <w:r w:rsidRPr="006C0A58">
        <w:rPr>
          <w:rFonts w:ascii="Times New Roman" w:hAnsi="Times New Roman" w:cs="Times New Roman"/>
          <w:color w:val="000000" w:themeColor="text1"/>
          <w:sz w:val="28"/>
        </w:rPr>
        <w:t xml:space="preserve"> 3</w:t>
      </w:r>
      <w:r w:rsidR="00D83CAB" w:rsidRPr="006C0A58">
        <w:rPr>
          <w:rFonts w:ascii="Times New Roman" w:hAnsi="Times New Roman" w:cs="Times New Roman"/>
          <w:color w:val="000000" w:themeColor="text1"/>
          <w:sz w:val="28"/>
        </w:rPr>
        <w:t>3</w:t>
      </w:r>
      <w:r w:rsidRPr="006C0A58">
        <w:rPr>
          <w:rFonts w:ascii="Times New Roman" w:hAnsi="Times New Roman" w:cs="Times New Roman"/>
          <w:color w:val="000000" w:themeColor="text1"/>
          <w:sz w:val="28"/>
        </w:rPr>
        <w:t>,</w:t>
      </w:r>
      <w:r w:rsidR="00D83CAB" w:rsidRPr="006C0A58">
        <w:rPr>
          <w:rFonts w:ascii="Times New Roman" w:hAnsi="Times New Roman" w:cs="Times New Roman"/>
          <w:color w:val="000000" w:themeColor="text1"/>
          <w:sz w:val="28"/>
        </w:rPr>
        <w:t>9362</w:t>
      </w:r>
      <w:r w:rsidRPr="006C0A58">
        <w:rPr>
          <w:rFonts w:ascii="Times New Roman" w:hAnsi="Times New Roman" w:cs="Times New Roman"/>
          <w:color w:val="000000" w:themeColor="text1"/>
          <w:sz w:val="28"/>
        </w:rPr>
        <w:t xml:space="preserve"> тыс. рублей</w:t>
      </w:r>
      <w:r w:rsidR="00EF6E40">
        <w:rPr>
          <w:rFonts w:ascii="Times New Roman" w:hAnsi="Times New Roman" w:cs="Times New Roman"/>
          <w:color w:val="000000" w:themeColor="text1"/>
          <w:sz w:val="28"/>
        </w:rPr>
        <w:t>,</w:t>
      </w:r>
    </w:p>
    <w:p w:rsidR="00535C4B" w:rsidRPr="006C0A58" w:rsidRDefault="00535C4B" w:rsidP="00535C4B">
      <w:pPr>
        <w:pStyle w:val="ConsPlusNormal"/>
        <w:spacing w:line="360" w:lineRule="auto"/>
        <w:ind w:firstLine="737"/>
        <w:jc w:val="both"/>
        <w:rPr>
          <w:rFonts w:cs="Times New Roman"/>
          <w:color w:val="000000" w:themeColor="text1"/>
        </w:rPr>
      </w:pPr>
      <w:r w:rsidRPr="006C0A58">
        <w:rPr>
          <w:rFonts w:ascii="Times New Roman" w:hAnsi="Times New Roman" w:cs="Times New Roman"/>
          <w:color w:val="000000" w:themeColor="text1"/>
          <w:sz w:val="28"/>
        </w:rPr>
        <w:t>Nобщ</w:t>
      </w:r>
      <w:r w:rsidRPr="006C0A58">
        <w:rPr>
          <w:rFonts w:ascii="Times New Roman" w:hAnsi="Times New Roman" w:cs="Times New Roman"/>
          <w:color w:val="000000" w:themeColor="text1"/>
          <w:sz w:val="28"/>
          <w:vertAlign w:val="subscript"/>
        </w:rPr>
        <w:t>i</w:t>
      </w:r>
      <w:r w:rsidRPr="006C0A58">
        <w:rPr>
          <w:rFonts w:ascii="Times New Roman" w:hAnsi="Times New Roman" w:cs="Times New Roman"/>
          <w:color w:val="000000" w:themeColor="text1"/>
          <w:sz w:val="28"/>
        </w:rPr>
        <w:t xml:space="preserve"> ̶ количество мест (площадок) накопления твердых коммунальных отходов, которое необходимо созд</w:t>
      </w:r>
      <w:r>
        <w:rPr>
          <w:rFonts w:ascii="Times New Roman" w:hAnsi="Times New Roman" w:cs="Times New Roman"/>
          <w:color w:val="000000" w:themeColor="text1"/>
          <w:sz w:val="28"/>
        </w:rPr>
        <w:t>ать в населенном пункте, являюще</w:t>
      </w:r>
      <w:r w:rsidRPr="006C0A58">
        <w:rPr>
          <w:rFonts w:ascii="Times New Roman" w:hAnsi="Times New Roman" w:cs="Times New Roman"/>
          <w:color w:val="000000" w:themeColor="text1"/>
          <w:sz w:val="28"/>
        </w:rPr>
        <w:t xml:space="preserve">мся административным центром </w:t>
      </w:r>
      <w:r w:rsidR="00C37E47">
        <w:rPr>
          <w:rFonts w:ascii="Times New Roman" w:hAnsi="Times New Roman" w:cs="Times New Roman"/>
          <w:color w:val="000000" w:themeColor="text1"/>
          <w:sz w:val="28"/>
        </w:rPr>
        <w:t>i-</w:t>
      </w:r>
      <w:r>
        <w:rPr>
          <w:rFonts w:ascii="Times New Roman" w:hAnsi="Times New Roman" w:cs="Times New Roman"/>
          <w:color w:val="000000" w:themeColor="text1"/>
          <w:sz w:val="28"/>
        </w:rPr>
        <w:t>го</w:t>
      </w:r>
      <w:r w:rsidRPr="006C0A58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013B72">
        <w:rPr>
          <w:rFonts w:ascii="Times New Roman" w:hAnsi="Times New Roman" w:cs="Times New Roman"/>
          <w:color w:val="000000" w:themeColor="text1"/>
          <w:sz w:val="28"/>
        </w:rPr>
        <w:t>муниципального района или</w:t>
      </w:r>
      <w:r w:rsidRPr="006C0A58">
        <w:rPr>
          <w:rFonts w:ascii="Times New Roman" w:hAnsi="Times New Roman" w:cs="Times New Roman"/>
          <w:color w:val="000000" w:themeColor="text1"/>
          <w:sz w:val="28"/>
        </w:rPr>
        <w:t xml:space="preserve"> вторым по численности населенным пунктом после административного центра, в муниципальных районах, где административным центром является город</w:t>
      </w:r>
      <w:r>
        <w:rPr>
          <w:rFonts w:ascii="Times New Roman" w:hAnsi="Times New Roman" w:cs="Times New Roman"/>
          <w:color w:val="000000" w:themeColor="text1"/>
          <w:sz w:val="28"/>
        </w:rPr>
        <w:t>ской округ,</w:t>
      </w:r>
      <w:r w:rsidRPr="006C0A58">
        <w:rPr>
          <w:rFonts w:ascii="Times New Roman" w:hAnsi="Times New Roman" w:cs="Times New Roman"/>
          <w:color w:val="000000" w:themeColor="text1"/>
          <w:sz w:val="28"/>
        </w:rPr>
        <w:t xml:space="preserve"> по данным муниципальных образований</w:t>
      </w:r>
      <w:r w:rsidR="00C37E47">
        <w:rPr>
          <w:rFonts w:ascii="Times New Roman" w:hAnsi="Times New Roman" w:cs="Times New Roman"/>
          <w:color w:val="000000" w:themeColor="text1"/>
          <w:sz w:val="28"/>
        </w:rPr>
        <w:t>,</w:t>
      </w:r>
    </w:p>
    <w:p w:rsidR="00535C4B" w:rsidRPr="001D2749" w:rsidRDefault="00535C4B" w:rsidP="00535C4B">
      <w:pPr>
        <w:pStyle w:val="ConsPlusNormal"/>
        <w:spacing w:line="360" w:lineRule="auto"/>
        <w:ind w:firstLine="737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6C0A58">
        <w:rPr>
          <w:rFonts w:ascii="Times New Roman" w:hAnsi="Times New Roman" w:cs="Times New Roman"/>
          <w:color w:val="000000" w:themeColor="text1"/>
          <w:sz w:val="28"/>
        </w:rPr>
        <w:t>0,11  ̶ доля от общего количества мест (площадок) накопления твердых коммунальных отходов, которые необходимо создать на территории населенного пункта, являющ</w:t>
      </w:r>
      <w:r>
        <w:rPr>
          <w:rFonts w:ascii="Times New Roman" w:hAnsi="Times New Roman" w:cs="Times New Roman"/>
          <w:color w:val="000000" w:themeColor="text1"/>
          <w:sz w:val="28"/>
        </w:rPr>
        <w:t>егося</w:t>
      </w:r>
      <w:r w:rsidRPr="006C0A58">
        <w:rPr>
          <w:rFonts w:ascii="Times New Roman" w:hAnsi="Times New Roman" w:cs="Times New Roman"/>
          <w:color w:val="000000" w:themeColor="text1"/>
          <w:sz w:val="28"/>
        </w:rPr>
        <w:t xml:space="preserve"> административным </w:t>
      </w:r>
      <w:r w:rsidRPr="00ED19EF">
        <w:rPr>
          <w:rFonts w:ascii="Times New Roman" w:hAnsi="Times New Roman" w:cs="Times New Roman"/>
          <w:color w:val="000000" w:themeColor="text1"/>
          <w:sz w:val="28"/>
        </w:rPr>
        <w:t>центром  i-</w:t>
      </w:r>
      <w:r w:rsidR="00E0359F" w:rsidRPr="00ED19EF">
        <w:rPr>
          <w:rFonts w:ascii="Times New Roman" w:hAnsi="Times New Roman" w:cs="Times New Roman"/>
          <w:color w:val="000000" w:themeColor="text1"/>
          <w:sz w:val="28"/>
        </w:rPr>
        <w:t>го</w:t>
      </w:r>
      <w:r w:rsidRPr="00ED19EF">
        <w:rPr>
          <w:rFonts w:ascii="Times New Roman" w:hAnsi="Times New Roman" w:cs="Times New Roman"/>
          <w:color w:val="000000" w:themeColor="text1"/>
          <w:sz w:val="28"/>
        </w:rPr>
        <w:t xml:space="preserve"> муниципального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района</w:t>
      </w:r>
      <w:r w:rsidR="00013B72">
        <w:rPr>
          <w:rFonts w:ascii="Times New Roman" w:hAnsi="Times New Roman" w:cs="Times New Roman"/>
          <w:color w:val="000000" w:themeColor="text1"/>
          <w:sz w:val="28"/>
        </w:rPr>
        <w:t xml:space="preserve"> или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6C0A58">
        <w:rPr>
          <w:rFonts w:ascii="Times New Roman" w:hAnsi="Times New Roman" w:cs="Times New Roman"/>
          <w:color w:val="000000" w:themeColor="text1"/>
          <w:sz w:val="28"/>
        </w:rPr>
        <w:t>вторым по численности населенным пунктом после административного центра, в i-</w:t>
      </w:r>
      <w:r>
        <w:rPr>
          <w:rFonts w:ascii="Times New Roman" w:hAnsi="Times New Roman" w:cs="Times New Roman"/>
          <w:color w:val="000000" w:themeColor="text1"/>
          <w:sz w:val="28"/>
        </w:rPr>
        <w:t>м</w:t>
      </w:r>
      <w:r w:rsidRPr="006C0A58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</w:rPr>
        <w:t>муниципальном</w:t>
      </w:r>
      <w:r w:rsidRPr="006C0A58">
        <w:rPr>
          <w:rFonts w:ascii="Times New Roman" w:hAnsi="Times New Roman" w:cs="Times New Roman"/>
          <w:color w:val="000000" w:themeColor="text1"/>
          <w:sz w:val="28"/>
        </w:rPr>
        <w:t xml:space="preserve"> р</w:t>
      </w:r>
      <w:r>
        <w:rPr>
          <w:rFonts w:ascii="Times New Roman" w:hAnsi="Times New Roman" w:cs="Times New Roman"/>
          <w:color w:val="000000" w:themeColor="text1"/>
          <w:sz w:val="28"/>
        </w:rPr>
        <w:t>айоне</w:t>
      </w:r>
      <w:r w:rsidRPr="006C0A58">
        <w:rPr>
          <w:rFonts w:ascii="Times New Roman" w:hAnsi="Times New Roman" w:cs="Times New Roman"/>
          <w:color w:val="000000" w:themeColor="text1"/>
          <w:sz w:val="28"/>
        </w:rPr>
        <w:t>, где административным центром является город</w:t>
      </w:r>
      <w:r>
        <w:rPr>
          <w:rFonts w:ascii="Times New Roman" w:hAnsi="Times New Roman" w:cs="Times New Roman"/>
          <w:color w:val="000000" w:themeColor="text1"/>
          <w:sz w:val="28"/>
        </w:rPr>
        <w:t>ской округ</w:t>
      </w:r>
      <w:r w:rsidRPr="006C0A58">
        <w:rPr>
          <w:rFonts w:ascii="Times New Roman" w:hAnsi="Times New Roman" w:cs="Times New Roman"/>
          <w:color w:val="000000" w:themeColor="text1"/>
          <w:sz w:val="28"/>
        </w:rPr>
        <w:t>, финансируемая за счет субсидии</w:t>
      </w:r>
      <w:r w:rsidR="00250C8F">
        <w:rPr>
          <w:rFonts w:ascii="Times New Roman" w:hAnsi="Times New Roman" w:cs="Times New Roman"/>
          <w:color w:val="000000" w:themeColor="text1"/>
          <w:sz w:val="28"/>
        </w:rPr>
        <w:t>,</w:t>
      </w:r>
    </w:p>
    <w:p w:rsidR="00287888" w:rsidRDefault="00287888" w:rsidP="00287888">
      <w:pPr>
        <w:pStyle w:val="ConsPlusNormal"/>
        <w:spacing w:line="360" w:lineRule="auto"/>
        <w:ind w:firstLine="737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6C0A58">
        <w:rPr>
          <w:rFonts w:ascii="Times New Roman" w:hAnsi="Times New Roman" w:cs="Times New Roman"/>
          <w:color w:val="000000" w:themeColor="text1"/>
          <w:sz w:val="28"/>
        </w:rPr>
        <w:t xml:space="preserve">У  ̶  уровень софинансирования </w:t>
      </w:r>
      <w:r>
        <w:rPr>
          <w:rFonts w:ascii="Times New Roman" w:hAnsi="Times New Roman" w:cs="Times New Roman"/>
          <w:color w:val="000000" w:themeColor="text1"/>
          <w:sz w:val="28"/>
        </w:rPr>
        <w:t>Кировской области расходного обязательства муниципального образования</w:t>
      </w:r>
      <w:r w:rsidRPr="006C0A58">
        <w:rPr>
          <w:rFonts w:ascii="Times New Roman" w:hAnsi="Times New Roman" w:cs="Times New Roman"/>
          <w:color w:val="000000" w:themeColor="text1"/>
          <w:sz w:val="28"/>
        </w:rPr>
        <w:t xml:space="preserve">, который </w:t>
      </w:r>
      <w:r>
        <w:rPr>
          <w:rFonts w:ascii="Times New Roman" w:hAnsi="Times New Roman" w:cs="Times New Roman"/>
          <w:color w:val="000000" w:themeColor="text1"/>
          <w:sz w:val="28"/>
        </w:rPr>
        <w:t>равен</w:t>
      </w:r>
      <w:r w:rsidRPr="006C0A58">
        <w:rPr>
          <w:rFonts w:ascii="Times New Roman" w:hAnsi="Times New Roman" w:cs="Times New Roman"/>
          <w:color w:val="000000" w:themeColor="text1"/>
          <w:sz w:val="28"/>
        </w:rPr>
        <w:t xml:space="preserve"> 95%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для муниципальных образований</w:t>
      </w:r>
      <w:r w:rsidRPr="006C0A58">
        <w:rPr>
          <w:rFonts w:ascii="Times New Roman" w:hAnsi="Times New Roman" w:cs="Times New Roman"/>
          <w:color w:val="000000" w:themeColor="text1"/>
          <w:sz w:val="28"/>
        </w:rPr>
        <w:t>, у которых уровень расче</w:t>
      </w:r>
      <w:r>
        <w:rPr>
          <w:rFonts w:ascii="Times New Roman" w:hAnsi="Times New Roman" w:cs="Times New Roman"/>
          <w:color w:val="000000" w:themeColor="text1"/>
          <w:sz w:val="28"/>
        </w:rPr>
        <w:t>тной бюджетной обеспеченности</w:t>
      </w:r>
      <w:r w:rsidRPr="006C0A58">
        <w:rPr>
          <w:rFonts w:ascii="Times New Roman" w:hAnsi="Times New Roman" w:cs="Times New Roman"/>
          <w:color w:val="000000" w:themeColor="text1"/>
          <w:sz w:val="28"/>
        </w:rPr>
        <w:t xml:space="preserve"> менее 1, и 90% для муниципальных образований, у которых уровень расчетной бюджетной обеспеченности составляет более 1</w:t>
      </w:r>
      <w:r w:rsidR="00C37E47">
        <w:rPr>
          <w:rFonts w:ascii="Times New Roman" w:hAnsi="Times New Roman" w:cs="Times New Roman"/>
          <w:color w:val="000000" w:themeColor="text1"/>
          <w:sz w:val="28"/>
        </w:rPr>
        <w:t>;</w:t>
      </w:r>
    </w:p>
    <w:p w:rsidR="00CE7CED" w:rsidRPr="006C0A58" w:rsidRDefault="00CE7CED" w:rsidP="00287888">
      <w:pPr>
        <w:pStyle w:val="ConsPlusNormal"/>
        <w:spacing w:line="360" w:lineRule="auto"/>
        <w:ind w:firstLine="737"/>
        <w:jc w:val="both"/>
        <w:rPr>
          <w:rFonts w:cs="Times New Roman"/>
          <w:color w:val="000000" w:themeColor="text1"/>
        </w:rPr>
      </w:pPr>
    </w:p>
    <w:p w:rsidR="00287888" w:rsidRDefault="00287888" w:rsidP="00287888">
      <w:pPr>
        <w:pStyle w:val="ConsPlusNormal"/>
        <w:spacing w:line="360" w:lineRule="auto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6C0A58">
        <w:rPr>
          <w:rFonts w:ascii="Times New Roman" w:hAnsi="Times New Roman" w:cs="Times New Roman"/>
          <w:color w:val="000000" w:themeColor="text1"/>
          <w:sz w:val="28"/>
        </w:rPr>
        <w:t>Sнк</w:t>
      </w:r>
      <w:r w:rsidRPr="006C0A58">
        <w:rPr>
          <w:rFonts w:ascii="Times New Roman" w:hAnsi="Times New Roman" w:cs="Times New Roman"/>
          <w:color w:val="000000" w:themeColor="text1"/>
          <w:sz w:val="28"/>
          <w:vertAlign w:val="subscript"/>
        </w:rPr>
        <w:t>i</w:t>
      </w:r>
      <w:r w:rsidRPr="006C0A58">
        <w:rPr>
          <w:rFonts w:ascii="Times New Roman" w:hAnsi="Times New Roman" w:cs="Times New Roman"/>
          <w:color w:val="000000" w:themeColor="text1"/>
          <w:sz w:val="28"/>
        </w:rPr>
        <w:t xml:space="preserve"> = С x Nнк</w:t>
      </w:r>
      <w:r w:rsidRPr="006C0A58">
        <w:rPr>
          <w:rFonts w:ascii="Times New Roman" w:hAnsi="Times New Roman" w:cs="Times New Roman"/>
          <w:color w:val="000000" w:themeColor="text1"/>
          <w:sz w:val="28"/>
          <w:vertAlign w:val="subscript"/>
        </w:rPr>
        <w:t>i</w:t>
      </w:r>
      <w:r w:rsidRPr="006C0A58">
        <w:rPr>
          <w:rFonts w:ascii="Times New Roman" w:hAnsi="Times New Roman" w:cs="Times New Roman"/>
          <w:color w:val="000000" w:themeColor="text1"/>
          <w:sz w:val="28"/>
        </w:rPr>
        <w:t xml:space="preserve"> x У, где:</w:t>
      </w:r>
    </w:p>
    <w:p w:rsidR="00704701" w:rsidRPr="00287888" w:rsidRDefault="00704701" w:rsidP="00287888">
      <w:pPr>
        <w:pStyle w:val="ConsPlusNormal"/>
        <w:spacing w:line="360" w:lineRule="auto"/>
        <w:jc w:val="center"/>
        <w:rPr>
          <w:rFonts w:ascii="Times New Roman" w:hAnsi="Times New Roman" w:cs="Times New Roman"/>
          <w:color w:val="000000" w:themeColor="text1"/>
          <w:sz w:val="28"/>
        </w:rPr>
      </w:pPr>
    </w:p>
    <w:p w:rsidR="00DA0B38" w:rsidRDefault="00704701" w:rsidP="00704701">
      <w:pPr>
        <w:pStyle w:val="ConsPlusNormal"/>
        <w:spacing w:line="360" w:lineRule="auto"/>
        <w:ind w:firstLine="737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6C0A58">
        <w:rPr>
          <w:rFonts w:ascii="Times New Roman" w:hAnsi="Times New Roman" w:cs="Times New Roman"/>
          <w:color w:val="000000" w:themeColor="text1"/>
          <w:sz w:val="28"/>
        </w:rPr>
        <w:t>Sнк</w:t>
      </w:r>
      <w:r w:rsidRPr="006C0A58">
        <w:rPr>
          <w:rFonts w:ascii="Times New Roman" w:hAnsi="Times New Roman" w:cs="Times New Roman"/>
          <w:color w:val="000000" w:themeColor="text1"/>
          <w:sz w:val="28"/>
          <w:vertAlign w:val="subscript"/>
        </w:rPr>
        <w:t>i</w:t>
      </w:r>
      <w:r w:rsidRPr="006C0A58">
        <w:rPr>
          <w:rFonts w:ascii="Times New Roman" w:hAnsi="Times New Roman" w:cs="Times New Roman"/>
          <w:color w:val="000000" w:themeColor="text1"/>
          <w:sz w:val="28"/>
        </w:rPr>
        <w:t xml:space="preserve"> – размер </w:t>
      </w:r>
      <w:r w:rsidRPr="006C0A5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субсидии для i-го муниципального образования</w:t>
      </w:r>
      <w:r w:rsidRPr="006C0A58">
        <w:rPr>
          <w:rFonts w:ascii="Times New Roman" w:hAnsi="Times New Roman" w:cs="Times New Roman"/>
          <w:color w:val="000000" w:themeColor="text1"/>
          <w:sz w:val="28"/>
        </w:rPr>
        <w:t>,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которо</w:t>
      </w:r>
      <w:r w:rsidRPr="00A93757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A937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2019 году предоставлялась субсидия на создание мест (площадок) накоплени</w:t>
      </w:r>
      <w:r w:rsidRPr="00ED19EF">
        <w:rPr>
          <w:rFonts w:ascii="Times New Roman" w:eastAsia="Times New Roman" w:hAnsi="Times New Roman" w:cs="Times New Roman"/>
          <w:color w:val="000000"/>
          <w:sz w:val="28"/>
          <w:szCs w:val="28"/>
        </w:rPr>
        <w:t>я твердых коммунальных</w:t>
      </w:r>
      <w:r w:rsidR="00C37E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отходов на 2019 год и в котором</w:t>
      </w:r>
      <w:r w:rsidRPr="00ED19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работы были </w:t>
      </w:r>
      <w:r w:rsidRPr="00A93757"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выполнены</w:t>
      </w:r>
      <w:r w:rsidRPr="00ED19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93757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="00EF6E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состоянию на 31.12.2019, но не</w:t>
      </w:r>
      <w:r w:rsidR="00C355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93757">
        <w:rPr>
          <w:rFonts w:ascii="Times New Roman" w:eastAsia="Times New Roman" w:hAnsi="Times New Roman" w:cs="Times New Roman"/>
          <w:color w:val="000000"/>
          <w:sz w:val="28"/>
          <w:szCs w:val="28"/>
        </w:rPr>
        <w:t>приняты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C37E47">
        <w:rPr>
          <w:rFonts w:ascii="Times New Roman" w:hAnsi="Times New Roman" w:cs="Times New Roman"/>
          <w:color w:val="000000" w:themeColor="text1"/>
          <w:sz w:val="28"/>
        </w:rPr>
        <w:t>тыс. рублей,</w:t>
      </w:r>
      <w:r w:rsidRPr="00DA0B38">
        <w:rPr>
          <w:rFonts w:ascii="Times New Roman" w:hAnsi="Times New Roman" w:cs="Times New Roman"/>
          <w:color w:val="000000" w:themeColor="text1"/>
          <w:sz w:val="28"/>
        </w:rPr>
        <w:t xml:space="preserve"> </w:t>
      </w:r>
    </w:p>
    <w:p w:rsidR="00287888" w:rsidRDefault="006A0CA1" w:rsidP="00CE7CED">
      <w:pPr>
        <w:pStyle w:val="ConsPlusNormal"/>
        <w:spacing w:line="360" w:lineRule="auto"/>
        <w:ind w:firstLine="7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0A58">
        <w:rPr>
          <w:rFonts w:ascii="Times New Roman" w:hAnsi="Times New Roman" w:cs="Times New Roman"/>
          <w:color w:val="000000" w:themeColor="text1"/>
          <w:sz w:val="28"/>
        </w:rPr>
        <w:t>Nнк</w:t>
      </w:r>
      <w:r w:rsidRPr="006C0A58">
        <w:rPr>
          <w:rFonts w:ascii="Times New Roman" w:hAnsi="Times New Roman" w:cs="Times New Roman"/>
          <w:color w:val="000000" w:themeColor="text1"/>
          <w:sz w:val="28"/>
          <w:vertAlign w:val="subscript"/>
        </w:rPr>
        <w:t>i</w:t>
      </w:r>
      <w:r w:rsidRPr="006C0A58">
        <w:rPr>
          <w:rFonts w:ascii="Times New Roman" w:hAnsi="Times New Roman" w:cs="Times New Roman"/>
          <w:color w:val="000000" w:themeColor="text1"/>
          <w:sz w:val="28"/>
        </w:rPr>
        <w:t xml:space="preserve"> ̶ </w:t>
      </w:r>
      <w:r w:rsidRPr="00663402">
        <w:rPr>
          <w:rFonts w:ascii="Times New Roman" w:hAnsi="Times New Roman" w:cs="Times New Roman"/>
          <w:color w:val="000000" w:themeColor="text1"/>
          <w:sz w:val="28"/>
        </w:rPr>
        <w:t xml:space="preserve">количество мест (площадок) накопления твердых коммунальных отходов, которое необходимо </w:t>
      </w:r>
      <w:r w:rsidR="00142096" w:rsidRPr="00663402">
        <w:rPr>
          <w:rFonts w:ascii="Times New Roman" w:hAnsi="Times New Roman" w:cs="Times New Roman"/>
          <w:color w:val="000000" w:themeColor="text1"/>
          <w:sz w:val="28"/>
        </w:rPr>
        <w:t>создать в i-</w:t>
      </w:r>
      <w:r w:rsidR="005B2A0E">
        <w:rPr>
          <w:rFonts w:ascii="Times New Roman" w:hAnsi="Times New Roman" w:cs="Times New Roman"/>
          <w:color w:val="000000" w:themeColor="text1"/>
          <w:sz w:val="28"/>
        </w:rPr>
        <w:t>то</w:t>
      </w:r>
      <w:r w:rsidR="00142096" w:rsidRPr="00663402">
        <w:rPr>
          <w:rFonts w:ascii="Times New Roman" w:hAnsi="Times New Roman" w:cs="Times New Roman"/>
          <w:color w:val="000000" w:themeColor="text1"/>
          <w:sz w:val="28"/>
        </w:rPr>
        <w:t xml:space="preserve">м </w:t>
      </w:r>
      <w:r w:rsidR="008844DB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муниципальном</w:t>
      </w:r>
      <w:r w:rsidR="005B2A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образовании</w:t>
      </w:r>
      <w:r w:rsidR="00660723">
        <w:rPr>
          <w:rFonts w:ascii="Times New Roman" w:eastAsia="Times New Roman" w:hAnsi="Times New Roman" w:cs="Times New Roman"/>
          <w:color w:val="000000"/>
          <w:sz w:val="28"/>
          <w:szCs w:val="28"/>
        </w:rPr>
        <w:t>, которо</w:t>
      </w:r>
      <w:r w:rsidR="00660723" w:rsidRPr="00A93757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660723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660723" w:rsidRPr="00A937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2019 году предоставлялась субсидия на создание мест (площадок) накоплени</w:t>
      </w:r>
      <w:r w:rsidR="00660723" w:rsidRPr="00ED19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твердых коммунальных отходов на 2019 год и в которых работы были </w:t>
      </w:r>
      <w:r w:rsidR="00660723" w:rsidRPr="00A93757"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выполнены</w:t>
      </w:r>
      <w:r w:rsidR="00660723" w:rsidRPr="00ED19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60723" w:rsidRPr="00A93757">
        <w:rPr>
          <w:rFonts w:ascii="Times New Roman" w:eastAsia="Times New Roman" w:hAnsi="Times New Roman" w:cs="Times New Roman"/>
          <w:color w:val="000000"/>
          <w:sz w:val="28"/>
          <w:szCs w:val="28"/>
        </w:rPr>
        <w:t>по состоян</w:t>
      </w:r>
      <w:r w:rsidR="00C37E47">
        <w:rPr>
          <w:rFonts w:ascii="Times New Roman" w:eastAsia="Times New Roman" w:hAnsi="Times New Roman" w:cs="Times New Roman"/>
          <w:color w:val="000000"/>
          <w:sz w:val="28"/>
          <w:szCs w:val="28"/>
        </w:rPr>
        <w:t>ию на 31.12.2019, но не приняты;</w:t>
      </w:r>
    </w:p>
    <w:p w:rsidR="00704701" w:rsidRDefault="00704701" w:rsidP="00CE7CED">
      <w:pPr>
        <w:pStyle w:val="ConsPlusNormal"/>
        <w:spacing w:line="360" w:lineRule="auto"/>
        <w:ind w:firstLine="7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04701" w:rsidRDefault="00704701" w:rsidP="006D248B">
      <w:pPr>
        <w:pStyle w:val="ConsPlusNormal"/>
        <w:spacing w:line="360" w:lineRule="auto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7D5573">
        <w:rPr>
          <w:rFonts w:ascii="Times New Roman" w:hAnsi="Times New Roman" w:cs="Times New Roman"/>
          <w:color w:val="000000" w:themeColor="text1"/>
          <w:sz w:val="28"/>
        </w:rPr>
        <w:t>Sбк</w:t>
      </w:r>
      <w:r w:rsidRPr="007D5573">
        <w:rPr>
          <w:rFonts w:ascii="Times New Roman" w:hAnsi="Times New Roman" w:cs="Times New Roman"/>
          <w:color w:val="000000" w:themeColor="text1"/>
          <w:sz w:val="28"/>
          <w:vertAlign w:val="subscript"/>
        </w:rPr>
        <w:t>i</w:t>
      </w:r>
      <w:r w:rsidRPr="007D5573">
        <w:rPr>
          <w:rFonts w:ascii="Times New Roman" w:hAnsi="Times New Roman" w:cs="Times New Roman"/>
          <w:color w:val="000000" w:themeColor="text1"/>
          <w:sz w:val="28"/>
        </w:rPr>
        <w:t xml:space="preserve"> = С x Nбк общ</w:t>
      </w:r>
      <w:r w:rsidRPr="007D5573">
        <w:rPr>
          <w:rFonts w:ascii="Times New Roman" w:hAnsi="Times New Roman" w:cs="Times New Roman"/>
          <w:color w:val="000000" w:themeColor="text1"/>
          <w:sz w:val="28"/>
          <w:vertAlign w:val="subscript"/>
        </w:rPr>
        <w:t>i</w:t>
      </w:r>
      <w:r w:rsidRPr="007D5573">
        <w:rPr>
          <w:rFonts w:ascii="Times New Roman" w:hAnsi="Times New Roman" w:cs="Times New Roman"/>
          <w:color w:val="000000" w:themeColor="text1"/>
          <w:sz w:val="28"/>
        </w:rPr>
        <w:t xml:space="preserve"> x </w:t>
      </w:r>
      <w:r>
        <w:rPr>
          <w:rFonts w:ascii="Times New Roman" w:hAnsi="Times New Roman" w:cs="Times New Roman"/>
          <w:color w:val="000000" w:themeColor="text1"/>
          <w:sz w:val="28"/>
        </w:rPr>
        <w:t>К</w:t>
      </w:r>
      <w:r w:rsidRPr="007D5573">
        <w:rPr>
          <w:rFonts w:ascii="Times New Roman" w:hAnsi="Times New Roman" w:cs="Times New Roman"/>
          <w:color w:val="000000" w:themeColor="text1"/>
          <w:sz w:val="28"/>
        </w:rPr>
        <w:t xml:space="preserve"> х У, где:</w:t>
      </w:r>
    </w:p>
    <w:p w:rsidR="00704701" w:rsidRPr="00CE7CED" w:rsidRDefault="00704701" w:rsidP="006D248B">
      <w:pPr>
        <w:pStyle w:val="ConsPlusNormal"/>
        <w:spacing w:line="360" w:lineRule="auto"/>
        <w:ind w:firstLine="7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F30B4" w:rsidRPr="00287888" w:rsidRDefault="00CE7CED" w:rsidP="006D248B">
      <w:pPr>
        <w:pStyle w:val="ConsPlusNormal"/>
        <w:spacing w:line="360" w:lineRule="auto"/>
        <w:ind w:firstLine="737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6C0A58">
        <w:rPr>
          <w:rFonts w:ascii="Times New Roman" w:hAnsi="Times New Roman" w:cs="Times New Roman"/>
          <w:color w:val="000000" w:themeColor="text1"/>
          <w:sz w:val="28"/>
        </w:rPr>
        <w:t>Sбк</w:t>
      </w:r>
      <w:r w:rsidRPr="006C0A58">
        <w:rPr>
          <w:rFonts w:ascii="Times New Roman" w:hAnsi="Times New Roman" w:cs="Times New Roman"/>
          <w:color w:val="000000" w:themeColor="text1"/>
          <w:sz w:val="28"/>
          <w:vertAlign w:val="subscript"/>
        </w:rPr>
        <w:t>i</w:t>
      </w:r>
      <w:r w:rsidRPr="006C0A58">
        <w:rPr>
          <w:rFonts w:ascii="Times New Roman" w:hAnsi="Times New Roman" w:cs="Times New Roman"/>
          <w:color w:val="000000" w:themeColor="text1"/>
          <w:sz w:val="28"/>
        </w:rPr>
        <w:t xml:space="preserve"> ̶ размер </w:t>
      </w:r>
      <w:r w:rsidRPr="006C0A5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субсидии для i-го муниципального образования</w:t>
      </w:r>
      <w:r w:rsidRPr="006C0A58">
        <w:rPr>
          <w:rFonts w:ascii="Times New Roman" w:hAnsi="Times New Roman" w:cs="Times New Roman"/>
          <w:color w:val="000000" w:themeColor="text1"/>
          <w:sz w:val="28"/>
        </w:rPr>
        <w:t>,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6C0A58">
        <w:rPr>
          <w:rFonts w:ascii="Times New Roman" w:hAnsi="Times New Roman" w:cs="Times New Roman"/>
          <w:color w:val="000000" w:themeColor="text1"/>
          <w:sz w:val="28"/>
        </w:rPr>
        <w:t>где  осуществляется бесконтейнерный (поквартирный) сбор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твердых коммунальных отходов, создание </w:t>
      </w:r>
      <w:r w:rsidR="00741E7C" w:rsidRPr="006C0A58">
        <w:rPr>
          <w:rFonts w:ascii="Times New Roman" w:hAnsi="Times New Roman" w:cs="Times New Roman"/>
          <w:color w:val="000000" w:themeColor="text1"/>
          <w:sz w:val="28"/>
        </w:rPr>
        <w:t>мест (площадок) накопления твер</w:t>
      </w:r>
      <w:r w:rsidR="00741E7C">
        <w:rPr>
          <w:rFonts w:ascii="Times New Roman" w:hAnsi="Times New Roman" w:cs="Times New Roman"/>
          <w:color w:val="000000" w:themeColor="text1"/>
          <w:sz w:val="28"/>
        </w:rPr>
        <w:t xml:space="preserve">дых коммунальных отходов </w:t>
      </w:r>
      <w:r>
        <w:rPr>
          <w:rFonts w:ascii="Times New Roman" w:hAnsi="Times New Roman" w:cs="Times New Roman"/>
          <w:color w:val="000000" w:themeColor="text1"/>
          <w:sz w:val="28"/>
        </w:rPr>
        <w:t>которых финансируется  за счет субсидии, тыс. рублей</w:t>
      </w:r>
      <w:r w:rsidR="00250C8F">
        <w:rPr>
          <w:rFonts w:ascii="Times New Roman" w:hAnsi="Times New Roman" w:cs="Times New Roman"/>
          <w:color w:val="000000" w:themeColor="text1"/>
          <w:sz w:val="28"/>
        </w:rPr>
        <w:t>.</w:t>
      </w:r>
      <w:r w:rsidR="00C37E47" w:rsidRPr="00C37E47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C35500" w:rsidRPr="00E02385">
        <w:rPr>
          <w:rFonts w:ascii="Times New Roman" w:hAnsi="Times New Roman" w:cs="Times New Roman"/>
          <w:color w:val="000000" w:themeColor="text1"/>
          <w:sz w:val="28"/>
        </w:rPr>
        <w:t>Sбк</w:t>
      </w:r>
      <w:r w:rsidR="00C35500" w:rsidRPr="00E02385">
        <w:rPr>
          <w:rFonts w:ascii="Times New Roman" w:hAnsi="Times New Roman" w:cs="Times New Roman"/>
          <w:color w:val="000000" w:themeColor="text1"/>
          <w:sz w:val="28"/>
          <w:vertAlign w:val="subscript"/>
        </w:rPr>
        <w:t>i</w:t>
      </w:r>
      <w:r w:rsidR="00C35500" w:rsidRPr="00E02385">
        <w:rPr>
          <w:rFonts w:ascii="Times New Roman" w:hAnsi="Times New Roman" w:cs="Times New Roman"/>
          <w:color w:val="000000" w:themeColor="text1"/>
          <w:sz w:val="28"/>
        </w:rPr>
        <w:t xml:space="preserve"> округляется по правилам математики до целого значения</w:t>
      </w:r>
      <w:r w:rsidR="00C35500">
        <w:rPr>
          <w:rFonts w:ascii="Times New Roman" w:hAnsi="Times New Roman" w:cs="Times New Roman"/>
          <w:color w:val="000000" w:themeColor="text1"/>
          <w:sz w:val="28"/>
        </w:rPr>
        <w:t>,</w:t>
      </w:r>
    </w:p>
    <w:p w:rsidR="002E2CE9" w:rsidRDefault="006A0CA1" w:rsidP="00AA41E6">
      <w:pPr>
        <w:pStyle w:val="ConsPlusNormal"/>
        <w:spacing w:line="360" w:lineRule="auto"/>
        <w:ind w:firstLine="737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6C0A58">
        <w:rPr>
          <w:rFonts w:ascii="Times New Roman" w:hAnsi="Times New Roman" w:cs="Times New Roman"/>
          <w:color w:val="000000" w:themeColor="text1"/>
          <w:sz w:val="28"/>
        </w:rPr>
        <w:t>Nбк общ</w:t>
      </w:r>
      <w:r w:rsidRPr="006C0A58">
        <w:rPr>
          <w:rFonts w:ascii="Times New Roman" w:hAnsi="Times New Roman" w:cs="Times New Roman"/>
          <w:color w:val="000000" w:themeColor="text1"/>
          <w:sz w:val="28"/>
          <w:vertAlign w:val="subscript"/>
        </w:rPr>
        <w:t xml:space="preserve">i </w:t>
      </w:r>
      <w:r w:rsidRPr="006C0A58">
        <w:rPr>
          <w:rFonts w:ascii="Times New Roman" w:hAnsi="Times New Roman" w:cs="Times New Roman"/>
          <w:color w:val="000000" w:themeColor="text1"/>
          <w:sz w:val="28"/>
        </w:rPr>
        <w:t>– общее количество мест (площадок) накопления твер</w:t>
      </w:r>
      <w:r w:rsidR="00E0359F">
        <w:rPr>
          <w:rFonts w:ascii="Times New Roman" w:hAnsi="Times New Roman" w:cs="Times New Roman"/>
          <w:color w:val="000000" w:themeColor="text1"/>
          <w:sz w:val="28"/>
        </w:rPr>
        <w:t>дых коммунальных отходов, которо</w:t>
      </w:r>
      <w:r w:rsidRPr="006C0A58">
        <w:rPr>
          <w:rFonts w:ascii="Times New Roman" w:hAnsi="Times New Roman" w:cs="Times New Roman"/>
          <w:color w:val="000000" w:themeColor="text1"/>
          <w:sz w:val="28"/>
        </w:rPr>
        <w:t xml:space="preserve">е необходимо создать на территории </w:t>
      </w:r>
      <w:r w:rsidR="00E5270D" w:rsidRPr="00E5270D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E5270D">
        <w:rPr>
          <w:rFonts w:ascii="Times New Roman" w:hAnsi="Times New Roman" w:cs="Times New Roman"/>
          <w:color w:val="000000" w:themeColor="text1"/>
          <w:sz w:val="28"/>
        </w:rPr>
        <w:t>населенного пункта</w:t>
      </w:r>
      <w:r w:rsidR="00E5270D" w:rsidRPr="006C0A58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E5270D">
        <w:rPr>
          <w:rFonts w:ascii="Times New Roman" w:hAnsi="Times New Roman" w:cs="Times New Roman"/>
          <w:color w:val="000000" w:themeColor="text1"/>
          <w:sz w:val="28"/>
          <w:lang w:val="en-US"/>
        </w:rPr>
        <w:t>i</w:t>
      </w:r>
      <w:r w:rsidR="00E5270D" w:rsidRPr="00E5270D">
        <w:rPr>
          <w:rFonts w:ascii="Times New Roman" w:hAnsi="Times New Roman" w:cs="Times New Roman"/>
          <w:color w:val="000000" w:themeColor="text1"/>
          <w:sz w:val="28"/>
        </w:rPr>
        <w:t>-</w:t>
      </w:r>
      <w:r w:rsidR="00E5270D">
        <w:rPr>
          <w:rFonts w:ascii="Times New Roman" w:hAnsi="Times New Roman" w:cs="Times New Roman"/>
          <w:color w:val="000000" w:themeColor="text1"/>
          <w:sz w:val="28"/>
        </w:rPr>
        <w:t>го муниципального образования</w:t>
      </w:r>
      <w:r w:rsidRPr="006C0A58">
        <w:rPr>
          <w:rFonts w:ascii="Times New Roman" w:hAnsi="Times New Roman" w:cs="Times New Roman"/>
          <w:color w:val="000000" w:themeColor="text1"/>
          <w:sz w:val="28"/>
        </w:rPr>
        <w:t>, где осуществляется бесконтейнерный (поквартирный) сбор твердых коммунальных отходов</w:t>
      </w:r>
      <w:r w:rsidR="007859C0">
        <w:rPr>
          <w:rFonts w:ascii="Times New Roman" w:hAnsi="Times New Roman" w:cs="Times New Roman"/>
          <w:color w:val="000000" w:themeColor="text1"/>
          <w:sz w:val="28"/>
        </w:rPr>
        <w:t xml:space="preserve"> по данным муниципальных образований</w:t>
      </w:r>
      <w:r w:rsidRPr="006C0A58">
        <w:rPr>
          <w:rFonts w:ascii="Times New Roman" w:hAnsi="Times New Roman" w:cs="Times New Roman"/>
          <w:color w:val="000000" w:themeColor="text1"/>
          <w:sz w:val="28"/>
        </w:rPr>
        <w:t>,</w:t>
      </w:r>
    </w:p>
    <w:p w:rsidR="0092297E" w:rsidRPr="00E02385" w:rsidRDefault="0092297E" w:rsidP="006E15A0">
      <w:pPr>
        <w:pStyle w:val="ConsPlusNormal"/>
        <w:spacing w:line="460" w:lineRule="exact"/>
        <w:ind w:firstLine="737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6D248B">
        <w:rPr>
          <w:rFonts w:ascii="Times New Roman" w:hAnsi="Times New Roman" w:cs="Times New Roman"/>
          <w:color w:val="000000" w:themeColor="text1"/>
          <w:sz w:val="28"/>
        </w:rPr>
        <w:t>К</w:t>
      </w:r>
      <w:r w:rsidR="006A0CA1" w:rsidRPr="006D248B">
        <w:rPr>
          <w:rFonts w:ascii="Times New Roman" w:hAnsi="Times New Roman" w:cs="Times New Roman"/>
          <w:color w:val="000000" w:themeColor="text1"/>
          <w:sz w:val="28"/>
        </w:rPr>
        <w:t xml:space="preserve">  ̶ </w:t>
      </w:r>
      <w:r w:rsidR="00CC2A0C" w:rsidRPr="006D248B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250C8F" w:rsidRPr="006D248B">
        <w:rPr>
          <w:rFonts w:ascii="Times New Roman" w:hAnsi="Times New Roman" w:cs="Times New Roman"/>
          <w:color w:val="000000" w:themeColor="text1"/>
          <w:sz w:val="28"/>
        </w:rPr>
        <w:t xml:space="preserve">коэффициент </w:t>
      </w:r>
      <w:r w:rsidR="00EF6E40" w:rsidRPr="006D248B">
        <w:rPr>
          <w:rFonts w:ascii="Times New Roman" w:hAnsi="Times New Roman" w:cs="Times New Roman"/>
          <w:color w:val="000000" w:themeColor="text1"/>
          <w:sz w:val="28"/>
        </w:rPr>
        <w:t>мест (площадок) накопления твердых коммунальных отходов</w:t>
      </w:r>
      <w:r w:rsidR="00BF4CE9" w:rsidRPr="006D248B">
        <w:rPr>
          <w:rFonts w:ascii="Times New Roman" w:hAnsi="Times New Roman" w:cs="Times New Roman"/>
          <w:color w:val="000000" w:themeColor="text1"/>
          <w:sz w:val="28"/>
        </w:rPr>
        <w:t xml:space="preserve">, рассчитываемый как отношение количества </w:t>
      </w:r>
      <w:r w:rsidR="00BF4CE9" w:rsidRPr="006D248B">
        <w:rPr>
          <w:rFonts w:ascii="Times New Roman" w:hAnsi="Times New Roman" w:cs="Times New Roman"/>
          <w:color w:val="000000" w:themeColor="text1"/>
          <w:sz w:val="28"/>
        </w:rPr>
        <w:lastRenderedPageBreak/>
        <w:t>финансируемых за счет субсидии  мест (площадок) накопления твердых коммунальных отходов</w:t>
      </w:r>
      <w:r w:rsidR="00EF6E40" w:rsidRPr="006D248B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BF4CE9" w:rsidRPr="006D248B">
        <w:rPr>
          <w:rFonts w:ascii="Times New Roman" w:hAnsi="Times New Roman" w:cs="Times New Roman"/>
          <w:color w:val="000000" w:themeColor="text1"/>
          <w:sz w:val="28"/>
        </w:rPr>
        <w:t>к общему</w:t>
      </w:r>
      <w:r w:rsidR="006A0CA1" w:rsidRPr="006D248B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bookmarkStart w:id="1" w:name="__DdeLink__616_1747778243"/>
      <w:r w:rsidR="00BF4CE9" w:rsidRPr="006D248B">
        <w:rPr>
          <w:rFonts w:ascii="Times New Roman" w:hAnsi="Times New Roman" w:cs="Times New Roman"/>
          <w:color w:val="000000" w:themeColor="text1"/>
          <w:sz w:val="28"/>
        </w:rPr>
        <w:t xml:space="preserve">количеству </w:t>
      </w:r>
      <w:r w:rsidR="006A0CA1" w:rsidRPr="006D248B">
        <w:rPr>
          <w:rFonts w:ascii="Times New Roman" w:hAnsi="Times New Roman" w:cs="Times New Roman"/>
          <w:color w:val="000000" w:themeColor="text1"/>
          <w:sz w:val="28"/>
        </w:rPr>
        <w:t>мест (площадок) накопления твер</w:t>
      </w:r>
      <w:r w:rsidR="00D14D79" w:rsidRPr="006D248B">
        <w:rPr>
          <w:rFonts w:ascii="Times New Roman" w:hAnsi="Times New Roman" w:cs="Times New Roman"/>
          <w:color w:val="000000" w:themeColor="text1"/>
          <w:sz w:val="28"/>
        </w:rPr>
        <w:t>дых коммунальных отходов, которо</w:t>
      </w:r>
      <w:r w:rsidR="006A0CA1" w:rsidRPr="006D248B">
        <w:rPr>
          <w:rFonts w:ascii="Times New Roman" w:hAnsi="Times New Roman" w:cs="Times New Roman"/>
          <w:color w:val="000000" w:themeColor="text1"/>
          <w:sz w:val="28"/>
        </w:rPr>
        <w:t xml:space="preserve">е необходимо создать на территории населенных пунктов муниципального </w:t>
      </w:r>
      <w:r w:rsidR="006340EF" w:rsidRPr="006D248B">
        <w:rPr>
          <w:rFonts w:ascii="Times New Roman" w:hAnsi="Times New Roman" w:cs="Times New Roman"/>
          <w:color w:val="000000" w:themeColor="text1"/>
          <w:sz w:val="28"/>
        </w:rPr>
        <w:t>образования</w:t>
      </w:r>
      <w:r w:rsidR="006A0CA1" w:rsidRPr="006D248B">
        <w:rPr>
          <w:rFonts w:ascii="Times New Roman" w:hAnsi="Times New Roman" w:cs="Times New Roman"/>
          <w:color w:val="000000" w:themeColor="text1"/>
          <w:sz w:val="28"/>
        </w:rPr>
        <w:t>, где  осуществляется бесконтейнерный (поквартирный) сбор твердых коммунальных отходов</w:t>
      </w:r>
      <w:bookmarkEnd w:id="1"/>
      <w:r w:rsidR="006E15A0">
        <w:rPr>
          <w:rFonts w:ascii="Times New Roman" w:hAnsi="Times New Roman" w:cs="Times New Roman"/>
          <w:color w:val="000000" w:themeColor="text1"/>
          <w:sz w:val="28"/>
        </w:rPr>
        <w:t>,</w:t>
      </w:r>
      <w:r w:rsidR="00867A36" w:rsidRPr="006D248B">
        <w:rPr>
          <w:rFonts w:ascii="Times New Roman" w:hAnsi="Times New Roman" w:cs="Times New Roman"/>
          <w:color w:val="000000" w:themeColor="text1"/>
          <w:sz w:val="28"/>
        </w:rPr>
        <w:t xml:space="preserve"> и равны</w:t>
      </w:r>
      <w:r w:rsidR="002E2CE9" w:rsidRPr="006D248B">
        <w:rPr>
          <w:rFonts w:ascii="Times New Roman" w:hAnsi="Times New Roman" w:cs="Times New Roman"/>
          <w:color w:val="000000" w:themeColor="text1"/>
          <w:sz w:val="28"/>
        </w:rPr>
        <w:t>й</w:t>
      </w:r>
      <w:r w:rsidR="00867A36" w:rsidRPr="006D248B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6D248B">
        <w:rPr>
          <w:rFonts w:ascii="Times New Roman" w:hAnsi="Times New Roman" w:cs="Times New Roman"/>
          <w:color w:val="000000" w:themeColor="text1"/>
          <w:sz w:val="28"/>
        </w:rPr>
        <w:t>0,25 за исключением:</w:t>
      </w:r>
    </w:p>
    <w:p w:rsidR="003B0BD5" w:rsidRPr="00E02385" w:rsidRDefault="0092297E" w:rsidP="006E15A0">
      <w:pPr>
        <w:pStyle w:val="ConsPlusNormal"/>
        <w:spacing w:line="460" w:lineRule="exact"/>
        <w:ind w:firstLine="737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E02385">
        <w:rPr>
          <w:rFonts w:ascii="Times New Roman" w:hAnsi="Times New Roman" w:cs="Times New Roman"/>
          <w:color w:val="000000" w:themeColor="text1"/>
          <w:sz w:val="28"/>
        </w:rPr>
        <w:t>Стрижевского</w:t>
      </w:r>
      <w:r w:rsidR="00D91182" w:rsidRPr="00E02385">
        <w:rPr>
          <w:rFonts w:ascii="Times New Roman" w:hAnsi="Times New Roman" w:cs="Times New Roman"/>
          <w:color w:val="000000" w:themeColor="text1"/>
          <w:sz w:val="28"/>
        </w:rPr>
        <w:t xml:space="preserve"> городского поселения</w:t>
      </w:r>
      <w:r w:rsidR="00C37E47">
        <w:rPr>
          <w:rFonts w:ascii="Times New Roman" w:hAnsi="Times New Roman" w:cs="Times New Roman"/>
          <w:color w:val="000000" w:themeColor="text1"/>
          <w:sz w:val="28"/>
        </w:rPr>
        <w:t>, где</w:t>
      </w:r>
      <w:r w:rsidR="00C37E47" w:rsidRPr="00C37E47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C37E47" w:rsidRPr="00E02385">
        <w:rPr>
          <w:rFonts w:ascii="Times New Roman" w:hAnsi="Times New Roman" w:cs="Times New Roman"/>
          <w:color w:val="000000" w:themeColor="text1"/>
          <w:sz w:val="28"/>
        </w:rPr>
        <w:t xml:space="preserve">К = </w:t>
      </w:r>
      <w:r w:rsidR="00C37E47">
        <w:rPr>
          <w:rFonts w:ascii="Times New Roman" w:hAnsi="Times New Roman" w:cs="Times New Roman"/>
          <w:color w:val="000000" w:themeColor="text1"/>
          <w:sz w:val="28"/>
        </w:rPr>
        <w:t>1,</w:t>
      </w:r>
    </w:p>
    <w:p w:rsidR="006340EF" w:rsidRPr="00E02385" w:rsidRDefault="0092297E" w:rsidP="006E15A0">
      <w:pPr>
        <w:pStyle w:val="ConsPlusNormal"/>
        <w:spacing w:line="460" w:lineRule="exact"/>
        <w:ind w:firstLine="737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E02385">
        <w:rPr>
          <w:rFonts w:ascii="Times New Roman" w:hAnsi="Times New Roman" w:cs="Times New Roman"/>
          <w:color w:val="000000" w:themeColor="text1"/>
          <w:sz w:val="28"/>
        </w:rPr>
        <w:t>Оричевского</w:t>
      </w:r>
      <w:r w:rsidR="006340EF" w:rsidRPr="00E02385">
        <w:rPr>
          <w:rFonts w:ascii="Times New Roman" w:hAnsi="Times New Roman" w:cs="Times New Roman"/>
          <w:color w:val="000000" w:themeColor="text1"/>
          <w:sz w:val="28"/>
        </w:rPr>
        <w:t xml:space="preserve"> района</w:t>
      </w:r>
      <w:r w:rsidR="00C37E47">
        <w:rPr>
          <w:rFonts w:ascii="Times New Roman" w:hAnsi="Times New Roman" w:cs="Times New Roman"/>
          <w:color w:val="000000" w:themeColor="text1"/>
          <w:sz w:val="28"/>
        </w:rPr>
        <w:t>, где</w:t>
      </w:r>
      <w:r w:rsidR="00C37E47" w:rsidRPr="00C37E47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C37E47">
        <w:rPr>
          <w:rFonts w:ascii="Times New Roman" w:hAnsi="Times New Roman" w:cs="Times New Roman"/>
          <w:color w:val="000000" w:themeColor="text1"/>
          <w:sz w:val="28"/>
        </w:rPr>
        <w:t>К = 0,125.</w:t>
      </w:r>
    </w:p>
    <w:p w:rsidR="000F3037" w:rsidRPr="006C0A58" w:rsidRDefault="006A0CA1" w:rsidP="006E15A0">
      <w:pPr>
        <w:pStyle w:val="ConsPlusNormal"/>
        <w:spacing w:line="460" w:lineRule="exact"/>
        <w:ind w:firstLine="737"/>
        <w:jc w:val="both"/>
        <w:rPr>
          <w:color w:val="000000" w:themeColor="text1"/>
        </w:rPr>
      </w:pPr>
      <w:r w:rsidRPr="00E02385">
        <w:rPr>
          <w:rFonts w:ascii="Times New Roman" w:hAnsi="Times New Roman" w:cs="Times New Roman"/>
          <w:color w:val="000000" w:themeColor="text1"/>
          <w:sz w:val="28"/>
        </w:rPr>
        <w:t>Размер субсидии не может быть меньше стоимости работ по созданию одного места (площадки</w:t>
      </w:r>
      <w:r w:rsidRPr="006C0A58">
        <w:rPr>
          <w:rFonts w:ascii="Times New Roman" w:hAnsi="Times New Roman" w:cs="Times New Roman"/>
          <w:color w:val="000000" w:themeColor="text1"/>
          <w:sz w:val="28"/>
        </w:rPr>
        <w:t>) накопления твердых коммунальных отходов.</w:t>
      </w:r>
    </w:p>
    <w:p w:rsidR="000F3037" w:rsidRPr="00B17C42" w:rsidRDefault="006A0CA1" w:rsidP="006E15A0">
      <w:pPr>
        <w:tabs>
          <w:tab w:val="left" w:pos="709"/>
        </w:tabs>
        <w:spacing w:after="0" w:line="460" w:lineRule="exact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C0A5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6. Субсидия предоставляется при соблюдении муниципальными </w:t>
      </w:r>
      <w:r w:rsidRPr="00B17C4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образованиями следующих условий:</w:t>
      </w:r>
    </w:p>
    <w:p w:rsidR="00327D4A" w:rsidRPr="00B17C42" w:rsidRDefault="00327D4A" w:rsidP="006E15A0">
      <w:pPr>
        <w:pStyle w:val="ConsPlusNonformat"/>
        <w:tabs>
          <w:tab w:val="left" w:pos="1843"/>
        </w:tabs>
        <w:spacing w:line="46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7C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наличие муниципальной программы, содержащей мероприятие по </w:t>
      </w:r>
      <w:r w:rsidRPr="00B17C4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созданию мест (площадок) </w:t>
      </w:r>
      <w:r w:rsidRPr="00B17C42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 xml:space="preserve">накопления </w:t>
      </w:r>
      <w:r w:rsidRPr="00B17C42">
        <w:rPr>
          <w:rFonts w:ascii="Times New Roman" w:hAnsi="Times New Roman" w:cs="Times New Roman"/>
          <w:color w:val="000000" w:themeColor="text1"/>
          <w:sz w:val="28"/>
          <w:szCs w:val="24"/>
        </w:rPr>
        <w:t>твердых коммунальных отходо</w:t>
      </w:r>
      <w:r w:rsidRPr="00B17C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в, а также его финансирование и </w:t>
      </w:r>
      <w:r w:rsidR="00013B72" w:rsidRPr="00B17C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целевой </w:t>
      </w:r>
      <w:r w:rsidRPr="00B17C42">
        <w:rPr>
          <w:rFonts w:ascii="Times New Roman" w:hAnsi="Times New Roman" w:cs="Times New Roman"/>
          <w:color w:val="000000" w:themeColor="text1"/>
          <w:sz w:val="28"/>
          <w:szCs w:val="28"/>
        </w:rPr>
        <w:t>показатель эффективности;</w:t>
      </w:r>
    </w:p>
    <w:p w:rsidR="000F3037" w:rsidRDefault="006A0CA1" w:rsidP="006E15A0">
      <w:pPr>
        <w:tabs>
          <w:tab w:val="left" w:pos="709"/>
        </w:tabs>
        <w:spacing w:after="0" w:line="460" w:lineRule="exact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17C4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наличие в местном бюджете (сводной бюджетной росписи местного бюджета) бюджетных ассигнований на </w:t>
      </w:r>
      <w:r w:rsidR="00BF285B" w:rsidRPr="00B17C4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со</w:t>
      </w:r>
      <w:r w:rsidR="000D2EFE" w:rsidRPr="00B17C4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з</w:t>
      </w:r>
      <w:r w:rsidR="00BF285B" w:rsidRPr="00B17C4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дание мест</w:t>
      </w:r>
      <w:r w:rsidR="000D2EFE" w:rsidRPr="00B17C4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(площадок) </w:t>
      </w:r>
      <w:r w:rsidR="000D2EFE" w:rsidRPr="00B17C42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 xml:space="preserve">накопления </w:t>
      </w:r>
      <w:r w:rsidR="000D2EFE" w:rsidRPr="00B17C42">
        <w:rPr>
          <w:rFonts w:ascii="Times New Roman" w:hAnsi="Times New Roman" w:cs="Times New Roman"/>
          <w:color w:val="000000" w:themeColor="text1"/>
          <w:sz w:val="28"/>
          <w:szCs w:val="24"/>
        </w:rPr>
        <w:t>твердых коммунальных отходов</w:t>
      </w:r>
      <w:r w:rsidRPr="00B17C4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в </w:t>
      </w:r>
      <w:r w:rsidR="00741E7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необходимом объе</w:t>
      </w:r>
      <w:r w:rsidR="00D038A8" w:rsidRPr="00B17C4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ме</w:t>
      </w:r>
      <w:r w:rsidRPr="00B17C4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 включая размеры планируемых к предоставлению из областного</w:t>
      </w:r>
      <w:r w:rsidRPr="006C0A5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бюджета субсидий;</w:t>
      </w:r>
    </w:p>
    <w:p w:rsidR="000F3037" w:rsidRPr="00D7698C" w:rsidRDefault="001D2749" w:rsidP="006E15A0">
      <w:pPr>
        <w:autoSpaceDE w:val="0"/>
        <w:autoSpaceDN w:val="0"/>
        <w:adjustRightInd w:val="0"/>
        <w:spacing w:after="0"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заключение соглашения о предоставлении субсиди</w:t>
      </w:r>
      <w:r w:rsidR="00EF6E40">
        <w:rPr>
          <w:rFonts w:ascii="Times New Roman" w:hAnsi="Times New Roman" w:cs="Times New Roman"/>
          <w:sz w:val="28"/>
          <w:szCs w:val="28"/>
          <w:lang w:eastAsia="en-US"/>
        </w:rPr>
        <w:t>и</w:t>
      </w:r>
      <w:r w:rsidR="00250C8F">
        <w:rPr>
          <w:rFonts w:ascii="Times New Roman" w:hAnsi="Times New Roman" w:cs="Times New Roman"/>
          <w:sz w:val="28"/>
          <w:szCs w:val="28"/>
          <w:lang w:eastAsia="en-US"/>
        </w:rPr>
        <w:t xml:space="preserve"> с министерством</w:t>
      </w:r>
      <w:r w:rsidR="006A0CA1" w:rsidRPr="006C0A5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;</w:t>
      </w:r>
    </w:p>
    <w:p w:rsidR="000F3037" w:rsidRPr="006C0A58" w:rsidRDefault="006A0CA1" w:rsidP="006E15A0">
      <w:pPr>
        <w:spacing w:after="0" w:line="460" w:lineRule="exact"/>
        <w:ind w:firstLine="709"/>
        <w:jc w:val="both"/>
        <w:rPr>
          <w:color w:val="000000" w:themeColor="text1"/>
        </w:rPr>
      </w:pPr>
      <w:r w:rsidRPr="006C0A5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</w:t>
      </w:r>
      <w:r w:rsidRPr="006C0A58">
        <w:rPr>
          <w:rFonts w:ascii="Times New Roman" w:hAnsi="Times New Roman"/>
          <w:color w:val="000000" w:themeColor="text1"/>
          <w:sz w:val="28"/>
          <w:szCs w:val="28"/>
        </w:rPr>
        <w:t>редусмотренная частью 7 статьи 26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централизация закупок, финансовое обеспечение которых осуществляется за счет субсидий. Данное условие не распространяется на субсидию, предоставляемую на софинансирование муниципальных контр</w:t>
      </w:r>
      <w:r w:rsidR="00481292">
        <w:rPr>
          <w:rFonts w:ascii="Times New Roman" w:hAnsi="Times New Roman"/>
          <w:color w:val="000000" w:themeColor="text1"/>
          <w:sz w:val="28"/>
          <w:szCs w:val="28"/>
        </w:rPr>
        <w:t xml:space="preserve">актов (договоров), заключаемых </w:t>
      </w:r>
      <w:r w:rsidRPr="006C0A58">
        <w:rPr>
          <w:rFonts w:ascii="Times New Roman" w:hAnsi="Times New Roman"/>
          <w:color w:val="000000" w:themeColor="text1"/>
          <w:sz w:val="28"/>
          <w:szCs w:val="28"/>
        </w:rPr>
        <w:t xml:space="preserve">на основании пунктов 1 и 4 части 1 статьи 93 </w:t>
      </w:r>
      <w:r w:rsidRPr="006C0A58">
        <w:rPr>
          <w:rFonts w:ascii="Times New Roman" w:hAnsi="Times New Roman"/>
          <w:color w:val="000000" w:themeColor="text1"/>
          <w:sz w:val="28"/>
          <w:szCs w:val="28"/>
        </w:rPr>
        <w:lastRenderedPageBreak/>
        <w:t>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</w:r>
      <w:r w:rsidR="00A34176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0F3037" w:rsidRPr="006C0A58" w:rsidRDefault="006A0CA1" w:rsidP="00AA41E6">
      <w:pPr>
        <w:tabs>
          <w:tab w:val="left" w:pos="709"/>
        </w:tabs>
        <w:spacing w:after="0" w:line="46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6C0A5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</w:t>
      </w:r>
      <w:r w:rsidRPr="006C0A58">
        <w:rPr>
          <w:rFonts w:ascii="Times New Roman" w:hAnsi="Times New Roman" w:cs="Times New Roman"/>
          <w:color w:val="000000" w:themeColor="text1"/>
          <w:sz w:val="28"/>
          <w:szCs w:val="28"/>
        </w:rPr>
        <w:t>тсутствие авансирования по расходам, финансовое обеспечение которых осуществляется за счет субсидии</w:t>
      </w:r>
      <w:r w:rsidRPr="006C0A58">
        <w:rPr>
          <w:rFonts w:ascii="Times New Roman" w:hAnsi="Times New Roman" w:cs="Times New Roman"/>
          <w:color w:val="000000" w:themeColor="text1"/>
          <w:sz w:val="28"/>
          <w:szCs w:val="24"/>
        </w:rPr>
        <w:t>.</w:t>
      </w:r>
    </w:p>
    <w:p w:rsidR="001F6F3D" w:rsidRDefault="00D038A8" w:rsidP="00AA41E6">
      <w:pPr>
        <w:tabs>
          <w:tab w:val="left" w:pos="709"/>
        </w:tabs>
        <w:spacing w:after="0" w:line="460" w:lineRule="exac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7. </w:t>
      </w:r>
      <w:r w:rsidR="00ED19EF" w:rsidRPr="00ED19EF">
        <w:rPr>
          <w:rFonts w:ascii="Times New Roman" w:hAnsi="Times New Roman"/>
          <w:color w:val="000000" w:themeColor="text1"/>
          <w:sz w:val="28"/>
          <w:szCs w:val="28"/>
        </w:rPr>
        <w:t>Муниципальные</w:t>
      </w:r>
      <w:r w:rsidRPr="00ED19EF">
        <w:rPr>
          <w:rFonts w:ascii="Times New Roman" w:hAnsi="Times New Roman"/>
          <w:color w:val="000000" w:themeColor="text1"/>
          <w:sz w:val="28"/>
          <w:szCs w:val="28"/>
        </w:rPr>
        <w:t xml:space="preserve"> обра</w:t>
      </w:r>
      <w:r w:rsidR="00ED19EF" w:rsidRPr="00ED19EF">
        <w:rPr>
          <w:rFonts w:ascii="Times New Roman" w:hAnsi="Times New Roman"/>
          <w:color w:val="000000" w:themeColor="text1"/>
          <w:sz w:val="28"/>
          <w:szCs w:val="28"/>
        </w:rPr>
        <w:t>зования</w:t>
      </w:r>
      <w:r w:rsidRPr="00ED19E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D19EF" w:rsidRPr="00ED19EF">
        <w:rPr>
          <w:rFonts w:ascii="Times New Roman" w:hAnsi="Times New Roman"/>
          <w:color w:val="000000" w:themeColor="text1"/>
          <w:sz w:val="28"/>
          <w:szCs w:val="28"/>
        </w:rPr>
        <w:t>обязаны</w:t>
      </w:r>
      <w:r w:rsidR="001F6F3D" w:rsidRPr="00ED19E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5270D" w:rsidRPr="00ED19EF">
        <w:rPr>
          <w:rFonts w:ascii="Times New Roman" w:hAnsi="Times New Roman"/>
          <w:color w:val="000000" w:themeColor="text1"/>
          <w:sz w:val="28"/>
          <w:szCs w:val="28"/>
        </w:rPr>
        <w:t xml:space="preserve">в срок до 01.05.2020 </w:t>
      </w:r>
      <w:r w:rsidRPr="00ED19EF">
        <w:rPr>
          <w:rFonts w:ascii="Times New Roman" w:hAnsi="Times New Roman"/>
          <w:color w:val="000000" w:themeColor="text1"/>
          <w:sz w:val="28"/>
          <w:szCs w:val="28"/>
        </w:rPr>
        <w:t>з</w:t>
      </w:r>
      <w:r w:rsidR="001F6F3D" w:rsidRPr="00ED19EF">
        <w:rPr>
          <w:rFonts w:ascii="Times New Roman" w:hAnsi="Times New Roman"/>
          <w:color w:val="000000" w:themeColor="text1"/>
          <w:sz w:val="28"/>
          <w:szCs w:val="28"/>
        </w:rPr>
        <w:t>аключить контракт</w:t>
      </w:r>
      <w:r w:rsidR="00E5270D" w:rsidRPr="00ED19EF">
        <w:rPr>
          <w:rFonts w:ascii="Times New Roman" w:hAnsi="Times New Roman"/>
          <w:color w:val="000000" w:themeColor="text1"/>
          <w:sz w:val="28"/>
          <w:szCs w:val="28"/>
        </w:rPr>
        <w:t>ы</w:t>
      </w:r>
      <w:r w:rsidR="006A0CA1" w:rsidRPr="00ED19EF">
        <w:rPr>
          <w:rFonts w:ascii="Times New Roman" w:hAnsi="Times New Roman"/>
          <w:color w:val="000000" w:themeColor="text1"/>
          <w:sz w:val="28"/>
          <w:szCs w:val="28"/>
        </w:rPr>
        <w:t>, софинансирование которых осуществляется за счет субсидии, в объеме 100% закупок, включенных в планы-графики закупок</w:t>
      </w:r>
      <w:r w:rsidR="006A0CA1" w:rsidRPr="006C0A58">
        <w:rPr>
          <w:rFonts w:ascii="Times New Roman" w:hAnsi="Times New Roman"/>
          <w:color w:val="000000" w:themeColor="text1"/>
          <w:sz w:val="28"/>
          <w:szCs w:val="28"/>
        </w:rPr>
        <w:t xml:space="preserve"> товаров, работ, услуг для обеспечения муниципальных нужд, размещенных на официальном сайте в единой информационной системе в сфере закупок в информационно-телекоммуникационной сети «Интернет», за исключением закупок, которые не привели к заключению контрактов в соответствии с законодательством о контрактной системе в сфере закупок. </w:t>
      </w:r>
    </w:p>
    <w:p w:rsidR="000F3037" w:rsidRPr="006C0A58" w:rsidRDefault="006A0CA1" w:rsidP="00AA41E6">
      <w:pPr>
        <w:tabs>
          <w:tab w:val="left" w:pos="709"/>
        </w:tabs>
        <w:spacing w:after="0" w:line="460" w:lineRule="exac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C0A58">
        <w:rPr>
          <w:rFonts w:ascii="Times New Roman" w:hAnsi="Times New Roman"/>
          <w:color w:val="000000" w:themeColor="text1"/>
          <w:sz w:val="28"/>
          <w:szCs w:val="28"/>
        </w:rPr>
        <w:t xml:space="preserve">В случае невыполнения данного </w:t>
      </w:r>
      <w:r w:rsidR="00E5270D">
        <w:rPr>
          <w:rFonts w:ascii="Times New Roman" w:hAnsi="Times New Roman"/>
          <w:color w:val="000000" w:themeColor="text1"/>
          <w:sz w:val="28"/>
          <w:szCs w:val="28"/>
        </w:rPr>
        <w:t xml:space="preserve">обязательства </w:t>
      </w:r>
      <w:r w:rsidRPr="006C0A58">
        <w:rPr>
          <w:rFonts w:ascii="Times New Roman" w:hAnsi="Times New Roman"/>
          <w:color w:val="000000" w:themeColor="text1"/>
          <w:sz w:val="28"/>
          <w:szCs w:val="28"/>
        </w:rPr>
        <w:t xml:space="preserve">министерство  вправе перераспределить выделенные указанному муниципальному образованию средства субсидии между иными муниципальными образованиями, </w:t>
      </w:r>
      <w:r w:rsidRPr="00CC2A0C">
        <w:rPr>
          <w:rFonts w:ascii="Times New Roman" w:hAnsi="Times New Roman"/>
          <w:color w:val="000000" w:themeColor="text1"/>
          <w:sz w:val="28"/>
          <w:szCs w:val="28"/>
        </w:rPr>
        <w:t xml:space="preserve">готовыми </w:t>
      </w:r>
      <w:r w:rsidR="008732D5" w:rsidRPr="00CC2A0C">
        <w:rPr>
          <w:rFonts w:ascii="Times New Roman" w:hAnsi="Times New Roman"/>
          <w:color w:val="000000" w:themeColor="text1"/>
          <w:sz w:val="28"/>
          <w:szCs w:val="28"/>
        </w:rPr>
        <w:t xml:space="preserve">заключить контракт </w:t>
      </w:r>
      <w:r w:rsidRPr="00CC2A0C">
        <w:rPr>
          <w:rFonts w:ascii="Times New Roman" w:hAnsi="Times New Roman"/>
          <w:color w:val="000000" w:themeColor="text1"/>
          <w:sz w:val="28"/>
          <w:szCs w:val="28"/>
        </w:rPr>
        <w:t xml:space="preserve">на выполнение мероприятий </w:t>
      </w:r>
      <w:r w:rsidR="00E5270D" w:rsidRPr="00CC2A0C">
        <w:rPr>
          <w:rFonts w:ascii="Times New Roman" w:hAnsi="Times New Roman"/>
          <w:color w:val="000000" w:themeColor="text1"/>
          <w:sz w:val="28"/>
          <w:szCs w:val="28"/>
        </w:rPr>
        <w:t xml:space="preserve">по созданию </w:t>
      </w:r>
      <w:r w:rsidR="00ED19EF" w:rsidRPr="00CC2A0C">
        <w:rPr>
          <w:rFonts w:ascii="Times New Roman" w:hAnsi="Times New Roman"/>
          <w:color w:val="000000" w:themeColor="text1"/>
          <w:sz w:val="28"/>
          <w:szCs w:val="28"/>
        </w:rPr>
        <w:t>мест (площадок</w:t>
      </w:r>
      <w:r w:rsidR="004E19AD" w:rsidRPr="00CC2A0C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ED19EF" w:rsidRPr="00CC2A0C">
        <w:rPr>
          <w:rFonts w:ascii="Times New Roman" w:hAnsi="Times New Roman"/>
          <w:color w:val="000000" w:themeColor="text1"/>
          <w:sz w:val="28"/>
          <w:szCs w:val="28"/>
        </w:rPr>
        <w:t xml:space="preserve"> накоплен</w:t>
      </w:r>
      <w:r w:rsidR="004E19AD" w:rsidRPr="00CC2A0C">
        <w:rPr>
          <w:rFonts w:ascii="Times New Roman" w:hAnsi="Times New Roman"/>
          <w:color w:val="000000" w:themeColor="text1"/>
          <w:sz w:val="28"/>
          <w:szCs w:val="28"/>
        </w:rPr>
        <w:t>ия твердых коммунальных отходов</w:t>
      </w:r>
      <w:r w:rsidR="00ED19EF" w:rsidRPr="00CC2A0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32957" w:rsidRPr="00CC2A0C">
        <w:rPr>
          <w:rFonts w:ascii="Times New Roman" w:hAnsi="Times New Roman"/>
          <w:color w:val="000000" w:themeColor="text1"/>
          <w:sz w:val="28"/>
          <w:szCs w:val="28"/>
        </w:rPr>
        <w:t xml:space="preserve">за счет </w:t>
      </w:r>
      <w:r w:rsidR="00DB6B77">
        <w:rPr>
          <w:rFonts w:ascii="Times New Roman" w:hAnsi="Times New Roman"/>
          <w:color w:val="000000" w:themeColor="text1"/>
          <w:sz w:val="28"/>
          <w:szCs w:val="28"/>
        </w:rPr>
        <w:t xml:space="preserve">перераспределяемых </w:t>
      </w:r>
      <w:r w:rsidR="00032957" w:rsidRPr="00CC2A0C">
        <w:rPr>
          <w:rFonts w:ascii="Times New Roman" w:hAnsi="Times New Roman"/>
          <w:color w:val="000000" w:themeColor="text1"/>
          <w:sz w:val="28"/>
          <w:szCs w:val="28"/>
        </w:rPr>
        <w:t>средств</w:t>
      </w:r>
      <w:r w:rsidR="008732D5" w:rsidRPr="00CC2A0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C2A0C">
        <w:rPr>
          <w:rFonts w:ascii="Times New Roman" w:hAnsi="Times New Roman"/>
          <w:color w:val="000000" w:themeColor="text1"/>
          <w:sz w:val="28"/>
          <w:szCs w:val="28"/>
        </w:rPr>
        <w:t>в срок</w:t>
      </w:r>
      <w:r w:rsidR="00C37E47">
        <w:rPr>
          <w:rFonts w:ascii="Times New Roman" w:hAnsi="Times New Roman"/>
          <w:color w:val="000000" w:themeColor="text1"/>
          <w:sz w:val="28"/>
          <w:szCs w:val="28"/>
        </w:rPr>
        <w:t xml:space="preserve"> до 01.08.2020</w:t>
      </w:r>
      <w:r w:rsidRPr="00CC2A0C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0F3037" w:rsidRDefault="00A34176" w:rsidP="00AA41E6">
      <w:pPr>
        <w:tabs>
          <w:tab w:val="left" w:pos="709"/>
        </w:tabs>
        <w:spacing w:after="0" w:line="46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6A0CA1" w:rsidRPr="006C0A58">
        <w:rPr>
          <w:rFonts w:ascii="Times New Roman" w:hAnsi="Times New Roman" w:cs="Times New Roman"/>
          <w:color w:val="000000" w:themeColor="text1"/>
          <w:sz w:val="28"/>
          <w:szCs w:val="28"/>
        </w:rPr>
        <w:t>. Показател</w:t>
      </w:r>
      <w:r w:rsidR="00F828C3" w:rsidRPr="006C0A58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6A0CA1" w:rsidRPr="006C0A58">
        <w:rPr>
          <w:rFonts w:ascii="Times New Roman" w:hAnsi="Times New Roman" w:cs="Times New Roman"/>
          <w:color w:val="000000" w:themeColor="text1"/>
          <w:sz w:val="28"/>
          <w:szCs w:val="28"/>
        </w:rPr>
        <w:t>м результативности использования субсидий явля</w:t>
      </w:r>
      <w:r w:rsidR="00F828C3" w:rsidRPr="006C0A58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6A0CA1" w:rsidRPr="006C0A58">
        <w:rPr>
          <w:rFonts w:ascii="Times New Roman" w:hAnsi="Times New Roman" w:cs="Times New Roman"/>
          <w:color w:val="000000" w:themeColor="text1"/>
          <w:sz w:val="28"/>
          <w:szCs w:val="28"/>
        </w:rPr>
        <w:t>тся</w:t>
      </w:r>
      <w:r w:rsidR="00F828C3" w:rsidRPr="006C0A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A0CA1" w:rsidRPr="006C0A58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созданных мест (площадок) накоплен</w:t>
      </w:r>
      <w:r w:rsidR="00F828C3" w:rsidRPr="006C0A58">
        <w:rPr>
          <w:rFonts w:ascii="Times New Roman" w:hAnsi="Times New Roman" w:cs="Times New Roman"/>
          <w:color w:val="000000" w:themeColor="text1"/>
          <w:sz w:val="28"/>
          <w:szCs w:val="28"/>
        </w:rPr>
        <w:t>ия твердых коммунальных отходов.</w:t>
      </w:r>
    </w:p>
    <w:p w:rsidR="00AA41E6" w:rsidRDefault="00E5270D" w:rsidP="00AA41E6">
      <w:pPr>
        <w:autoSpaceDE w:val="0"/>
        <w:autoSpaceDN w:val="0"/>
        <w:adjustRightInd w:val="0"/>
        <w:spacing w:after="0"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Значение </w:t>
      </w:r>
      <w:r w:rsidR="00C35500">
        <w:rPr>
          <w:rFonts w:ascii="Times New Roman" w:hAnsi="Times New Roman" w:cs="Times New Roman"/>
          <w:sz w:val="28"/>
          <w:szCs w:val="28"/>
          <w:lang w:eastAsia="en-US"/>
        </w:rPr>
        <w:t>показател</w:t>
      </w:r>
      <w:r w:rsidR="00741E7C">
        <w:rPr>
          <w:rFonts w:ascii="Times New Roman" w:hAnsi="Times New Roman" w:cs="Times New Roman"/>
          <w:sz w:val="28"/>
          <w:szCs w:val="28"/>
          <w:lang w:eastAsia="en-US"/>
        </w:rPr>
        <w:t>ей</w:t>
      </w:r>
      <w:r w:rsidR="001F6F3D" w:rsidRPr="00ED19EF">
        <w:rPr>
          <w:rFonts w:ascii="Times New Roman" w:hAnsi="Times New Roman" w:cs="Times New Roman"/>
          <w:sz w:val="28"/>
          <w:szCs w:val="28"/>
          <w:lang w:eastAsia="en-US"/>
        </w:rPr>
        <w:t xml:space="preserve"> результативности </w:t>
      </w:r>
      <w:r w:rsidRPr="00ED19EF">
        <w:rPr>
          <w:rFonts w:ascii="Times New Roman" w:hAnsi="Times New Roman" w:cs="Times New Roman"/>
          <w:sz w:val="28"/>
          <w:szCs w:val="28"/>
          <w:lang w:eastAsia="en-US"/>
        </w:rPr>
        <w:t xml:space="preserve">по </w:t>
      </w:r>
      <w:r w:rsidR="00ED19EF" w:rsidRPr="00ED19EF">
        <w:rPr>
          <w:rFonts w:ascii="Times New Roman" w:hAnsi="Times New Roman" w:cs="Times New Roman"/>
          <w:sz w:val="28"/>
          <w:szCs w:val="28"/>
          <w:lang w:eastAsia="en-US"/>
        </w:rPr>
        <w:t>муниципальным</w:t>
      </w:r>
      <w:r w:rsidRPr="00ED19EF">
        <w:rPr>
          <w:rFonts w:ascii="Times New Roman" w:hAnsi="Times New Roman" w:cs="Times New Roman"/>
          <w:sz w:val="28"/>
          <w:szCs w:val="28"/>
          <w:lang w:eastAsia="en-US"/>
        </w:rPr>
        <w:t xml:space="preserve"> образованиям </w:t>
      </w:r>
      <w:r w:rsidR="001F6F3D" w:rsidRPr="00ED19EF">
        <w:rPr>
          <w:rFonts w:ascii="Times New Roman" w:hAnsi="Times New Roman" w:cs="Times New Roman"/>
          <w:sz w:val="28"/>
          <w:szCs w:val="28"/>
          <w:lang w:eastAsia="en-US"/>
        </w:rPr>
        <w:t>устанавливается</w:t>
      </w:r>
      <w:r w:rsidR="001F6F3D">
        <w:rPr>
          <w:rFonts w:ascii="Times New Roman" w:hAnsi="Times New Roman" w:cs="Times New Roman"/>
          <w:sz w:val="28"/>
          <w:szCs w:val="28"/>
          <w:lang w:eastAsia="en-US"/>
        </w:rPr>
        <w:t xml:space="preserve"> правовым актом министерства, согласованным с министерством финансов Кировской области.</w:t>
      </w:r>
    </w:p>
    <w:p w:rsidR="00DB6B77" w:rsidRDefault="00C35500" w:rsidP="00AA41E6">
      <w:pPr>
        <w:autoSpaceDE w:val="0"/>
        <w:autoSpaceDN w:val="0"/>
        <w:adjustRightInd w:val="0"/>
        <w:spacing w:after="0"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Снижение значений показател</w:t>
      </w:r>
      <w:r w:rsidR="00741E7C">
        <w:rPr>
          <w:rFonts w:ascii="Times New Roman" w:hAnsi="Times New Roman" w:cs="Times New Roman"/>
          <w:sz w:val="28"/>
          <w:szCs w:val="28"/>
          <w:lang w:eastAsia="en-US"/>
        </w:rPr>
        <w:t>ей</w:t>
      </w:r>
      <w:r w:rsidR="00DB6B77">
        <w:rPr>
          <w:rFonts w:ascii="Times New Roman" w:hAnsi="Times New Roman" w:cs="Times New Roman"/>
          <w:sz w:val="28"/>
          <w:szCs w:val="28"/>
          <w:lang w:eastAsia="en-US"/>
        </w:rPr>
        <w:t xml:space="preserve"> результативности в течение текущего финансового года возможно только в случае сокращения размеров субсидий.</w:t>
      </w:r>
    </w:p>
    <w:p w:rsidR="000F3037" w:rsidRPr="006C0A58" w:rsidRDefault="00A34176" w:rsidP="006D248B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9</w:t>
      </w:r>
      <w:r w:rsidR="006A0CA1" w:rsidRPr="006C0A58">
        <w:rPr>
          <w:rFonts w:ascii="Times New Roman" w:hAnsi="Times New Roman" w:cs="Times New Roman"/>
          <w:color w:val="000000" w:themeColor="text1"/>
          <w:sz w:val="28"/>
          <w:szCs w:val="28"/>
        </w:rPr>
        <w:t>. Перечисление субсидий из областного бюджета осуществляется в установленном порядке в бюджеты муниципальных образований Кировской области в пределах сумм, распределенных законом Кировской области об областном бюджете</w:t>
      </w:r>
      <w:r w:rsidR="00C37E47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6A0CA1" w:rsidRPr="006C0A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(или) в пределах доведенных лимитов бюджетных обязательств.</w:t>
      </w:r>
    </w:p>
    <w:p w:rsidR="000F3037" w:rsidRPr="00B17C42" w:rsidRDefault="00A34176" w:rsidP="006D248B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10</w:t>
      </w:r>
      <w:r w:rsidR="006A0CA1" w:rsidRPr="006C0A58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. Для перечисления субсидии администрации муниципальных образований Кировской области представляют в министерство</w:t>
      </w:r>
      <w:r w:rsidR="006A0CA1" w:rsidRPr="006C0A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A0CA1" w:rsidRPr="00B17C42">
        <w:rPr>
          <w:rFonts w:ascii="Times New Roman" w:hAnsi="Times New Roman" w:cs="Times New Roman"/>
          <w:color w:val="000000" w:themeColor="text1"/>
          <w:sz w:val="28"/>
          <w:szCs w:val="28"/>
        </w:rPr>
        <w:t>заверенные в установленном законодательством порядке</w:t>
      </w:r>
      <w:r w:rsidR="006A0CA1" w:rsidRPr="00B17C42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: </w:t>
      </w:r>
    </w:p>
    <w:p w:rsidR="000F3037" w:rsidRPr="00B17C42" w:rsidRDefault="00D038A8" w:rsidP="006D248B">
      <w:pPr>
        <w:pStyle w:val="ConsPlusNonformat"/>
        <w:tabs>
          <w:tab w:val="left" w:pos="1843"/>
        </w:tabs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7C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копию </w:t>
      </w:r>
      <w:r w:rsidR="006E5DF8" w:rsidRPr="00B17C42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муниципальной программы</w:t>
      </w:r>
      <w:r w:rsidR="00157B3F" w:rsidRPr="00B17C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действующей редакции на момент предоставления документов</w:t>
      </w:r>
      <w:r w:rsidR="00ED19EF" w:rsidRPr="00B17C42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6E5DF8" w:rsidRPr="00B17C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D19EF" w:rsidRPr="00B17C42">
        <w:rPr>
          <w:rFonts w:ascii="Times New Roman" w:hAnsi="Times New Roman" w:cs="Times New Roman"/>
          <w:color w:val="000000" w:themeColor="text1"/>
          <w:sz w:val="28"/>
          <w:szCs w:val="28"/>
        </w:rPr>
        <w:t>содержащ</w:t>
      </w:r>
      <w:r w:rsidR="00157B3F" w:rsidRPr="00B17C42">
        <w:rPr>
          <w:rFonts w:ascii="Times New Roman" w:hAnsi="Times New Roman" w:cs="Times New Roman"/>
          <w:color w:val="000000" w:themeColor="text1"/>
          <w:sz w:val="28"/>
          <w:szCs w:val="28"/>
        </w:rPr>
        <w:t>ей</w:t>
      </w:r>
      <w:r w:rsidR="006E5DF8" w:rsidRPr="00B17C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27D4A" w:rsidRPr="00B17C42">
        <w:rPr>
          <w:rFonts w:ascii="Times New Roman" w:hAnsi="Times New Roman" w:cs="Times New Roman"/>
          <w:color w:val="000000" w:themeColor="text1"/>
          <w:sz w:val="28"/>
          <w:szCs w:val="28"/>
        </w:rPr>
        <w:t>мероприятие</w:t>
      </w:r>
      <w:r w:rsidR="006E5DF8" w:rsidRPr="00B17C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</w:t>
      </w:r>
      <w:r w:rsidR="006E5DF8" w:rsidRPr="00B17C4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созданию мест (площадок) </w:t>
      </w:r>
      <w:r w:rsidR="006E5DF8" w:rsidRPr="00B17C42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 xml:space="preserve">накопления </w:t>
      </w:r>
      <w:r w:rsidR="006E5DF8" w:rsidRPr="00B17C42">
        <w:rPr>
          <w:rFonts w:ascii="Times New Roman" w:hAnsi="Times New Roman" w:cs="Times New Roman"/>
          <w:color w:val="000000" w:themeColor="text1"/>
          <w:sz w:val="28"/>
          <w:szCs w:val="24"/>
        </w:rPr>
        <w:t>твердых коммунальных отходо</w:t>
      </w:r>
      <w:r w:rsidR="006E5DF8" w:rsidRPr="00B17C42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327D4A" w:rsidRPr="00B17C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 также его финансирование и </w:t>
      </w:r>
      <w:r w:rsidR="00013B72" w:rsidRPr="00B17C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целевой </w:t>
      </w:r>
      <w:r w:rsidR="00327D4A" w:rsidRPr="00B17C42">
        <w:rPr>
          <w:rFonts w:ascii="Times New Roman" w:hAnsi="Times New Roman" w:cs="Times New Roman"/>
          <w:color w:val="000000" w:themeColor="text1"/>
          <w:sz w:val="28"/>
          <w:szCs w:val="28"/>
        </w:rPr>
        <w:t>показатель эффективности</w:t>
      </w:r>
      <w:r w:rsidR="007E0442" w:rsidRPr="00B17C42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0F3037" w:rsidRPr="006C0A58" w:rsidRDefault="00C94C0D" w:rsidP="006D248B">
      <w:pPr>
        <w:pStyle w:val="ConsPlusNonformat"/>
        <w:tabs>
          <w:tab w:val="left" w:pos="1843"/>
        </w:tabs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выписку</w:t>
      </w:r>
      <w:r w:rsidR="006A0CA1" w:rsidRPr="006C0A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 решения о </w:t>
      </w:r>
      <w:r w:rsidR="00B76B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местном бюджете </w:t>
      </w:r>
      <w:r w:rsidR="006A0CA1" w:rsidRPr="006C0A58">
        <w:rPr>
          <w:rFonts w:ascii="Times New Roman" w:hAnsi="Times New Roman" w:cs="Times New Roman"/>
          <w:color w:val="000000" w:themeColor="text1"/>
          <w:sz w:val="28"/>
          <w:szCs w:val="28"/>
        </w:rPr>
        <w:t>(сводной бюджетной ро</w:t>
      </w:r>
      <w:r w:rsidR="006A0CA1" w:rsidRPr="00ED424F">
        <w:rPr>
          <w:rFonts w:ascii="Times New Roman" w:hAnsi="Times New Roman" w:cs="Times New Roman"/>
          <w:color w:val="000000" w:themeColor="text1"/>
          <w:sz w:val="28"/>
          <w:szCs w:val="28"/>
        </w:rPr>
        <w:t>списи</w:t>
      </w:r>
      <w:r w:rsidR="000D2E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местного бюджета</w:t>
      </w:r>
      <w:r w:rsidR="006A0CA1" w:rsidRPr="006C0A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о наличии бюджетных ассигнований на </w:t>
      </w:r>
      <w:r w:rsidR="000D2EFE" w:rsidRPr="000D2EF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создание мест</w:t>
      </w:r>
      <w:r w:rsidR="000D2EF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(площадок) </w:t>
      </w:r>
      <w:r w:rsidR="000D2EFE" w:rsidRPr="006C0A58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 xml:space="preserve">накопления </w:t>
      </w:r>
      <w:r w:rsidR="000D2EFE" w:rsidRPr="006C0A58">
        <w:rPr>
          <w:rFonts w:ascii="Times New Roman" w:hAnsi="Times New Roman" w:cs="Times New Roman"/>
          <w:color w:val="000000" w:themeColor="text1"/>
          <w:sz w:val="28"/>
          <w:szCs w:val="24"/>
        </w:rPr>
        <w:t>твердых коммунальных отходов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A0CA1" w:rsidRPr="006C0A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Pr="006C0A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необходимом </w:t>
      </w:r>
      <w:r w:rsidR="006A0CA1" w:rsidRPr="006C0A58">
        <w:rPr>
          <w:rFonts w:ascii="Times New Roman" w:hAnsi="Times New Roman" w:cs="Times New Roman"/>
          <w:color w:val="000000" w:themeColor="text1"/>
          <w:sz w:val="28"/>
          <w:szCs w:val="28"/>
        </w:rPr>
        <w:t>объеме, включая размер планир</w:t>
      </w:r>
      <w:r w:rsidR="007E0442" w:rsidRPr="006C0A58">
        <w:rPr>
          <w:rFonts w:ascii="Times New Roman" w:hAnsi="Times New Roman" w:cs="Times New Roman"/>
          <w:color w:val="000000" w:themeColor="text1"/>
          <w:sz w:val="28"/>
          <w:szCs w:val="28"/>
        </w:rPr>
        <w:t>уемой к предоставлению субсидии;</w:t>
      </w:r>
    </w:p>
    <w:p w:rsidR="002E7F87" w:rsidRPr="006C0A58" w:rsidRDefault="002E7F87" w:rsidP="006D248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</w:pPr>
      <w:r w:rsidRPr="006C0A58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 xml:space="preserve">копии муниципальных контрактов (договоров), а также изменения и дополнения к ним </w:t>
      </w:r>
      <w:r w:rsidR="00C37E47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 xml:space="preserve">(при </w:t>
      </w:r>
      <w:r w:rsidRPr="006C0A58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>наличии</w:t>
      </w:r>
      <w:r w:rsidR="00C37E47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>)</w:t>
      </w:r>
      <w:r w:rsidRPr="006C0A58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>;</w:t>
      </w:r>
    </w:p>
    <w:p w:rsidR="000F3037" w:rsidRPr="00302051" w:rsidRDefault="006A0CA1" w:rsidP="006D248B">
      <w:pPr>
        <w:pStyle w:val="ConsPlusNonformat"/>
        <w:tabs>
          <w:tab w:val="left" w:pos="1843"/>
        </w:tabs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0A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копии платежных поручений, подтверждающих </w:t>
      </w:r>
      <w:r w:rsidR="00B76BF8">
        <w:rPr>
          <w:rFonts w:ascii="Times New Roman" w:hAnsi="Times New Roman" w:cs="Times New Roman"/>
          <w:color w:val="000000" w:themeColor="text1"/>
          <w:sz w:val="28"/>
          <w:szCs w:val="28"/>
        </w:rPr>
        <w:t>кассовые расходы</w:t>
      </w:r>
      <w:r w:rsidRPr="006C0A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счет средс</w:t>
      </w:r>
      <w:r w:rsidR="007E0442" w:rsidRPr="006C0A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тв </w:t>
      </w:r>
      <w:r w:rsidR="007E0442" w:rsidRPr="00302051">
        <w:rPr>
          <w:rFonts w:ascii="Times New Roman" w:hAnsi="Times New Roman" w:cs="Times New Roman"/>
          <w:color w:val="000000" w:themeColor="text1"/>
          <w:sz w:val="28"/>
          <w:szCs w:val="28"/>
        </w:rPr>
        <w:t>местного бюджета;</w:t>
      </w:r>
    </w:p>
    <w:p w:rsidR="00915171" w:rsidRDefault="00302051" w:rsidP="006D248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r w:rsidRPr="00302051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>информацию</w:t>
      </w:r>
      <w:r w:rsidR="00C94C0D" w:rsidRPr="00302051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 xml:space="preserve"> о </w:t>
      </w:r>
      <w:r w:rsidRPr="00302051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>заключенном</w:t>
      </w:r>
      <w:r w:rsidR="00C94C0D" w:rsidRPr="00302051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 xml:space="preserve"> контракт</w:t>
      </w:r>
      <w:bookmarkStart w:id="2" w:name="Par2"/>
      <w:bookmarkEnd w:id="2"/>
      <w:r w:rsidRPr="00302051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 xml:space="preserve">е </w:t>
      </w:r>
      <w:r w:rsidRPr="00302051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en-US"/>
        </w:rPr>
        <w:t xml:space="preserve">с  отметкой областного государственного   учреждения,   уполномоченного  Правительством  Кировской области   на   определение   поставщиков   (подрядчиков,   исполнителей)  в  соответствии с </w:t>
      </w:r>
      <w:hyperlink r:id="rId7" w:history="1">
        <w:r w:rsidRPr="00302051">
          <w:rPr>
            <w:rFonts w:ascii="Times New Roman" w:hAnsi="Times New Roman" w:cs="Times New Roman"/>
            <w:bCs/>
            <w:color w:val="000000" w:themeColor="text1"/>
            <w:sz w:val="28"/>
            <w:szCs w:val="28"/>
            <w:lang w:eastAsia="en-US"/>
          </w:rPr>
          <w:t>частью 7 статьи 26</w:t>
        </w:r>
      </w:hyperlink>
      <w:r w:rsidRPr="00302051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en-US"/>
        </w:rPr>
        <w:t xml:space="preserve"> Федерального закона от 05.04.2013 № 44-ФЗ «О   контрактной   системе  в  сфере  закупок  товаров,  работ,  услуг  для обеспечения</w:t>
      </w:r>
      <w:r w:rsidRPr="00302051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государственных и муниципальных нужд»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>;</w:t>
      </w:r>
    </w:p>
    <w:p w:rsidR="00AA41E6" w:rsidRPr="00302051" w:rsidRDefault="00AA41E6" w:rsidP="006D248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</w:p>
    <w:p w:rsidR="002E7F87" w:rsidRPr="00302051" w:rsidRDefault="006E5DF8" w:rsidP="006D248B">
      <w:pPr>
        <w:pStyle w:val="ConsPlusNonformat"/>
        <w:tabs>
          <w:tab w:val="left" w:pos="1843"/>
        </w:tabs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lastRenderedPageBreak/>
        <w:t>копии документов, подтверждающих</w:t>
      </w:r>
      <w:r w:rsidR="002E7F87" w:rsidRPr="00302051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 xml:space="preserve"> выполнение работ</w:t>
      </w:r>
      <w:r w:rsidR="007E0442" w:rsidRPr="00302051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>.</w:t>
      </w:r>
    </w:p>
    <w:p w:rsidR="000F3037" w:rsidRPr="006C0A58" w:rsidRDefault="006A0CA1" w:rsidP="006D248B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</w:pPr>
      <w:r w:rsidRPr="00302051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>Субсидии перечисляются</w:t>
      </w:r>
      <w:r w:rsidRPr="006C0A58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 xml:space="preserve"> пропорционально кассовым расходам местных бюджетов </w:t>
      </w:r>
      <w:r w:rsidR="000D2EFE" w:rsidRPr="006C0A5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на </w:t>
      </w:r>
      <w:r w:rsidR="000D2EFE" w:rsidRPr="000D2EF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создание мест</w:t>
      </w:r>
      <w:r w:rsidR="000D2EF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(площадок) </w:t>
      </w:r>
      <w:r w:rsidR="000D2EFE" w:rsidRPr="006C0A58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 xml:space="preserve">накопления </w:t>
      </w:r>
      <w:r w:rsidR="000D2EFE" w:rsidRPr="006C0A58">
        <w:rPr>
          <w:rFonts w:ascii="Times New Roman" w:hAnsi="Times New Roman" w:cs="Times New Roman"/>
          <w:color w:val="000000" w:themeColor="text1"/>
          <w:sz w:val="28"/>
          <w:szCs w:val="24"/>
        </w:rPr>
        <w:t>твердых коммунальных отходов</w:t>
      </w:r>
      <w:r w:rsidRPr="006C0A58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 xml:space="preserve"> и за фактически поставленные товары (оказан</w:t>
      </w:r>
      <w:r w:rsidR="00C94C0D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>ные услуги, выполненные работы)</w:t>
      </w:r>
      <w:r w:rsidRPr="006C0A58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>.</w:t>
      </w:r>
    </w:p>
    <w:p w:rsidR="000F3037" w:rsidRPr="006C0A58" w:rsidRDefault="00A34176" w:rsidP="006D248B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11</w:t>
      </w:r>
      <w:r w:rsidR="006A0CA1" w:rsidRPr="006C0A58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. Администрации муниципальных образований </w:t>
      </w:r>
      <w:r w:rsidR="006A0CA1" w:rsidRPr="006C0A58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>Кировской области</w:t>
      </w:r>
      <w:r w:rsidR="006A0CA1" w:rsidRPr="006C0A58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представляют о</w:t>
      </w:r>
      <w:r w:rsidR="00C94C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тчет о расходах </w:t>
      </w:r>
      <w:r w:rsidR="000D2EFE" w:rsidRPr="006C0A5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на </w:t>
      </w:r>
      <w:r w:rsidR="000D2EFE" w:rsidRPr="000D2EF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создание мест</w:t>
      </w:r>
      <w:r w:rsidR="000D2EF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(площадок) </w:t>
      </w:r>
      <w:r w:rsidR="000D2EFE" w:rsidRPr="006C0A58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 xml:space="preserve">накопления </w:t>
      </w:r>
      <w:r w:rsidR="000D2EFE" w:rsidRPr="006C0A58">
        <w:rPr>
          <w:rFonts w:ascii="Times New Roman" w:hAnsi="Times New Roman" w:cs="Times New Roman"/>
          <w:color w:val="000000" w:themeColor="text1"/>
          <w:sz w:val="28"/>
          <w:szCs w:val="24"/>
        </w:rPr>
        <w:t>твердых коммунальных отходов</w:t>
      </w:r>
      <w:r w:rsidR="006A0CA1" w:rsidRPr="006C0A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по установленной соглашением форме, не позднее 5</w:t>
      </w:r>
      <w:r w:rsidR="00C37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-го</w:t>
      </w:r>
      <w:r w:rsidR="006A0CA1" w:rsidRPr="006C0A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числа месяца, следующего за отчетным, а также отчет о достижении значений показателей результативности использования субсидии по форме, установленной соглашением, не позднее 30 декабря текущего года</w:t>
      </w:r>
      <w:r w:rsidR="006A0CA1" w:rsidRPr="006C0A58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. </w:t>
      </w:r>
    </w:p>
    <w:p w:rsidR="000F3037" w:rsidRPr="006C0A58" w:rsidRDefault="00A34176" w:rsidP="006D248B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12</w:t>
      </w:r>
      <w:r w:rsidR="006A0CA1" w:rsidRPr="006C0A58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. Министерство </w:t>
      </w:r>
      <w:r w:rsidR="00C94C0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обеспечивает соблюдение</w:t>
      </w:r>
      <w:r w:rsidR="006A0CA1" w:rsidRPr="006C0A58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получателями субсидий условий, целей и порядка, установленных при их предоставлении.</w:t>
      </w:r>
    </w:p>
    <w:p w:rsidR="000F3037" w:rsidRPr="006C0A58" w:rsidRDefault="006A0CA1" w:rsidP="006D248B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6C0A58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Органы государственного финансового контроля осуществляют проверку соблюдения получателями субсидий условий, целей и порядка, установленных при их предоставлении.</w:t>
      </w:r>
    </w:p>
    <w:p w:rsidR="000F3037" w:rsidRPr="006C0A58" w:rsidRDefault="00A34176" w:rsidP="006D248B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13</w:t>
      </w:r>
      <w:r w:rsidR="006A0CA1" w:rsidRPr="006C0A58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. </w:t>
      </w:r>
      <w:r w:rsidR="006A0CA1" w:rsidRPr="006C0A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Основаниями для применения мер ответственности муниципальных образований </w:t>
      </w:r>
      <w:r w:rsidR="006A0CA1" w:rsidRPr="006C0A58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Кировской </w:t>
      </w:r>
      <w:r w:rsidR="006A0CA1" w:rsidRPr="006C0A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области при невыполнении обязательств, установленных соглашением о предоставлении субсидии (далее – меры ответственности), являются:</w:t>
      </w:r>
    </w:p>
    <w:p w:rsidR="000F3037" w:rsidRPr="006C0A58" w:rsidRDefault="006A0CA1" w:rsidP="006D248B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C0A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6C0A58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недостижение муниципальными образованиями Кировской области значений показателей результативности, предусмотренных </w:t>
      </w:r>
      <w:r w:rsidRPr="006C0A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соглашениями о предоставлении субсидий;</w:t>
      </w:r>
    </w:p>
    <w:p w:rsidR="000F3037" w:rsidRPr="006C0A58" w:rsidRDefault="006A0CA1" w:rsidP="006D248B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6C0A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 xml:space="preserve">неиспользование </w:t>
      </w:r>
      <w:r w:rsidR="00C94C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субсидии </w:t>
      </w:r>
      <w:r w:rsidRPr="006C0A58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муниципальными образованиями Кировской области.</w:t>
      </w:r>
    </w:p>
    <w:p w:rsidR="000F3037" w:rsidRPr="006C0A58" w:rsidRDefault="006A0CA1" w:rsidP="006D248B">
      <w:pPr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6C0A58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1</w:t>
      </w:r>
      <w:r w:rsidR="00A34176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3</w:t>
      </w:r>
      <w:r w:rsidRPr="006C0A58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.1. Если муниципальным образованием по состоянию на </w:t>
      </w:r>
      <w:r w:rsidR="0042068B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                  </w:t>
      </w:r>
      <w:r w:rsidRPr="006C0A58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31 декабря года предоставления субсидий не достигнуты значения </w:t>
      </w:r>
      <w:r w:rsidRPr="006C0A58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lastRenderedPageBreak/>
        <w:t xml:space="preserve">показателей результативности, предусмотренные соглашениями </w:t>
      </w:r>
      <w:r w:rsidRPr="006C0A58">
        <w:rPr>
          <w:rFonts w:ascii="Times New Roman" w:hAnsi="Times New Roman" w:cs="Times New Roman"/>
          <w:color w:val="000000" w:themeColor="text1"/>
          <w:sz w:val="28"/>
          <w:szCs w:val="28"/>
        </w:rPr>
        <w:t>о предоставлении субсидий, то министерство</w:t>
      </w:r>
      <w:r w:rsidRPr="006C0A58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в срок до 1 апреля текущего финансового года направляет администрациям муниципальных образований Кировской области согласованные с министерством финансов Кировской области требования о возврате средств местного бюджета в доход областного бюджета в срок до 20 апреля текущего финансового года.</w:t>
      </w:r>
    </w:p>
    <w:p w:rsidR="000F3037" w:rsidRPr="006C0A58" w:rsidRDefault="006A0CA1" w:rsidP="006D248B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6C0A58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ab/>
        <w:t xml:space="preserve">Объем средств, подлежащий возврату из местного бюджета </w:t>
      </w:r>
      <w:r w:rsidRPr="006C0A58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US" w:eastAsia="en-US"/>
        </w:rPr>
        <w:t>i</w:t>
      </w:r>
      <w:r w:rsidR="0042068B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-</w:t>
      </w:r>
      <w:r w:rsidRPr="006C0A58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го муниципального образования Кировской области в доход областного бюджета (</w:t>
      </w:r>
      <m:oMath>
        <m:sSubSup>
          <m:sSubSupPr>
            <m:ctrlPr>
              <w:rPr>
                <w:rFonts w:ascii="Cambria Math" w:hAnsi="Cambria Math"/>
                <w:color w:val="000000" w:themeColor="text1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28"/>
                <w:szCs w:val="28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28"/>
                <w:szCs w:val="28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28"/>
                <w:szCs w:val="28"/>
              </w:rPr>
              <m:t>в</m:t>
            </m:r>
          </m:sup>
        </m:sSubSup>
      </m:oMath>
      <w:r w:rsidRPr="006C0A5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en-US"/>
        </w:rPr>
        <w:t>)</w:t>
      </w:r>
      <w:r w:rsidRPr="006C0A58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, рассчитывается по формуле:</w:t>
      </w:r>
    </w:p>
    <w:p w:rsidR="000F3037" w:rsidRPr="0067294D" w:rsidRDefault="00957B0E" w:rsidP="006D248B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m:oMathPara>
        <m:oMath>
          <m:sSubSup>
            <m:sSubSupPr>
              <m:ctrlPr>
                <w:rPr>
                  <w:rFonts w:ascii="Cambria Math" w:hAnsi="Times New Roman" w:cs="Times New Roman"/>
                  <w:color w:val="000000" w:themeColor="text1"/>
                  <w:sz w:val="28"/>
                  <w:szCs w:val="28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V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i</m:t>
              </m:r>
            </m:sub>
            <m:sup>
              <m:r>
                <m:rPr>
                  <m:sty m:val="p"/>
                </m:rPr>
                <w:rPr>
                  <w:rFonts w:ascii="Cambria Math" w:hAnsi="Times New Roman" w:cs="Times New Roman"/>
                  <w:color w:val="000000" w:themeColor="text1"/>
                  <w:sz w:val="28"/>
                  <w:szCs w:val="28"/>
                </w:rPr>
                <m:t>в</m:t>
              </m:r>
            </m:sup>
          </m:sSubSup>
          <m:r>
            <m:rPr>
              <m:sty m:val="p"/>
            </m:rPr>
            <w:rPr>
              <w:rFonts w:ascii="Cambria Math" w:hAnsi="Times New Roman" w:cs="Times New Roman"/>
              <w:color w:val="000000" w:themeColor="text1"/>
              <w:sz w:val="28"/>
              <w:szCs w:val="28"/>
            </w:rPr>
            <m:t>=</m:t>
          </m:r>
          <m:sSubSup>
            <m:sSubSupPr>
              <m:ctrlPr>
                <w:rPr>
                  <w:rFonts w:ascii="Cambria Math" w:hAnsi="Times New Roman" w:cs="Times New Roman"/>
                  <w:color w:val="000000" w:themeColor="text1"/>
                  <w:sz w:val="28"/>
                  <w:szCs w:val="28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V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i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s</m:t>
              </m:r>
            </m:sup>
          </m:sSubSup>
          <m:r>
            <m:rPr>
              <m:sty m:val="p"/>
            </m:rPr>
            <w:rPr>
              <w:rFonts w:ascii="Cambria Math" w:hAnsi="Times New Roman" w:cs="Times New Roman"/>
              <w:color w:val="000000" w:themeColor="text1"/>
              <w:sz w:val="28"/>
              <w:szCs w:val="28"/>
            </w:rPr>
            <m:t>×</m:t>
          </m:r>
          <m:d>
            <m:dPr>
              <m:ctrlPr>
                <w:rPr>
                  <w:rFonts w:ascii="Cambria Math" w:hAnsi="Times New Roman" w:cs="Times New Roman"/>
                  <w:color w:val="000000" w:themeColor="text1"/>
                  <w:sz w:val="28"/>
                  <w:szCs w:val="28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Times New Roman" w:cs="Times New Roman"/>
                  <w:color w:val="000000" w:themeColor="text1"/>
                  <w:sz w:val="28"/>
                  <w:szCs w:val="28"/>
                </w:rPr>
                <m:t>1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color w:val="000000" w:themeColor="text1"/>
                  <w:sz w:val="28"/>
                  <w:szCs w:val="28"/>
                </w:rPr>
                <m:t>-</m:t>
              </m:r>
              <m:f>
                <m:fPr>
                  <m:ctrlPr>
                    <w:rPr>
                      <w:rFonts w:ascii="Cambria Math" w:hAnsi="Times New Roman" w:cs="Times New Roman"/>
                      <w:color w:val="000000" w:themeColor="text1"/>
                      <w:sz w:val="28"/>
                      <w:szCs w:val="28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Times New Roman" w:cs="Times New Roman"/>
                          <w:color w:val="000000" w:themeColor="text1"/>
                          <w:sz w:val="28"/>
                          <w:szCs w:val="28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color w:val="000000" w:themeColor="text1"/>
                          <w:sz w:val="28"/>
                          <w:szCs w:val="28"/>
                        </w:rPr>
                        <m:t>N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color w:val="000000" w:themeColor="text1"/>
                          <w:sz w:val="28"/>
                          <w:szCs w:val="28"/>
                        </w:rPr>
                        <m:t>i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color w:val="000000" w:themeColor="text1"/>
                          <w:sz w:val="28"/>
                          <w:szCs w:val="28"/>
                        </w:rPr>
                        <m:t>ф</m:t>
                      </m:r>
                    </m:sup>
                  </m:sSubSup>
                </m:num>
                <m:den>
                  <m:sSubSup>
                    <m:sSubSupPr>
                      <m:ctrlPr>
                        <w:rPr>
                          <w:rFonts w:ascii="Cambria Math" w:hAnsi="Times New Roman" w:cs="Times New Roman"/>
                          <w:color w:val="000000" w:themeColor="text1"/>
                          <w:sz w:val="28"/>
                          <w:szCs w:val="28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color w:val="000000" w:themeColor="text1"/>
                          <w:sz w:val="28"/>
                          <w:szCs w:val="28"/>
                        </w:rPr>
                        <m:t>N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color w:val="000000" w:themeColor="text1"/>
                          <w:sz w:val="28"/>
                          <w:szCs w:val="28"/>
                        </w:rPr>
                        <m:t>i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color w:val="000000" w:themeColor="text1"/>
                          <w:sz w:val="28"/>
                          <w:szCs w:val="28"/>
                        </w:rPr>
                        <m:t>пл</m:t>
                      </m:r>
                    </m:sup>
                  </m:sSubSup>
                </m:den>
              </m:f>
            </m:e>
          </m:d>
          <m:r>
            <m:rPr>
              <m:sty m:val="p"/>
            </m:rPr>
            <w:rPr>
              <w:rFonts w:ascii="Cambria Math" w:hAnsi="Times New Roman" w:cs="Times New Roman"/>
              <w:color w:val="000000" w:themeColor="text1"/>
              <w:sz w:val="28"/>
              <w:szCs w:val="28"/>
            </w:rPr>
            <m:t>,</m:t>
          </m:r>
          <m:r>
            <m:rPr>
              <m:sty m:val="p"/>
            </m:rPr>
            <w:rPr>
              <w:rFonts w:ascii="Cambria Math" w:hAnsi="Times New Roman" w:cs="Times New Roman"/>
              <w:color w:val="000000" w:themeColor="text1"/>
              <w:sz w:val="28"/>
              <w:szCs w:val="28"/>
            </w:rPr>
            <m:t>где</m:t>
          </m:r>
          <m:r>
            <m:rPr>
              <m:sty m:val="p"/>
            </m:rPr>
            <w:rPr>
              <w:rFonts w:ascii="Cambria Math" w:hAnsi="Times New Roman" w:cs="Times New Roman"/>
              <w:color w:val="000000" w:themeColor="text1"/>
              <w:sz w:val="28"/>
              <w:szCs w:val="28"/>
            </w:rPr>
            <m:t>:</m:t>
          </m:r>
        </m:oMath>
      </m:oMathPara>
    </w:p>
    <w:p w:rsidR="000F3037" w:rsidRPr="0067294D" w:rsidRDefault="006A0CA1" w:rsidP="006D248B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67294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ab/>
      </w:r>
      <m:oMath>
        <m:sSubSup>
          <m:sSubSupPr>
            <m:ctrlPr>
              <w:rPr>
                <w:rFonts w:ascii="Cambria Math" w:hAnsi="Cambria Math"/>
                <w:color w:val="000000" w:themeColor="text1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color w:val="000000" w:themeColor="text1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000000" w:themeColor="text1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hAnsi="Cambria Math"/>
                <w:color w:val="000000" w:themeColor="text1"/>
              </w:rPr>
              <m:t>s</m:t>
            </m:r>
          </m:sup>
        </m:sSubSup>
      </m:oMath>
      <w:r w:rsidRPr="0067294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– объем субсидии, перечисленный местному бюджету в отчетном финансовом году, без учета размера остатка субсидии, не использованного по состоянию на 1 января текущего финансового года, потребность в котором не подтверждена министерством;</w:t>
      </w:r>
    </w:p>
    <w:p w:rsidR="000F3037" w:rsidRPr="0067294D" w:rsidRDefault="006A0CA1" w:rsidP="006D248B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67294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ab/>
      </w:r>
      <m:oMath>
        <m:sSubSup>
          <m:sSubSupPr>
            <m:ctrlPr>
              <w:rPr>
                <w:rFonts w:ascii="Cambria Math" w:hAnsi="Cambria Math"/>
                <w:color w:val="000000" w:themeColor="text1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color w:val="000000" w:themeColor="text1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000000" w:themeColor="text1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hAnsi="Cambria Math"/>
                <w:color w:val="000000" w:themeColor="text1"/>
              </w:rPr>
              <m:t>ф</m:t>
            </m:r>
          </m:sup>
        </m:sSubSup>
      </m:oMath>
      <w:r w:rsidRPr="0067294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– фактическое значе</w:t>
      </w:r>
      <w:r w:rsidR="00C94C0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ние показателя результативности</w:t>
      </w:r>
      <w:r w:rsidR="00B34372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предоставления</w:t>
      </w:r>
      <w:r w:rsidR="00250C8F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субсидии</w:t>
      </w:r>
      <w:r w:rsidRPr="0067294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;</w:t>
      </w:r>
    </w:p>
    <w:p w:rsidR="000F3037" w:rsidRPr="0067294D" w:rsidRDefault="006A0CA1" w:rsidP="006D248B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67294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ab/>
      </w:r>
      <m:oMath>
        <m:sSubSup>
          <m:sSubSupPr>
            <m:ctrlPr>
              <w:rPr>
                <w:rFonts w:ascii="Cambria Math" w:hAnsi="Cambria Math"/>
                <w:color w:val="000000" w:themeColor="text1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color w:val="000000" w:themeColor="text1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000000" w:themeColor="text1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hAnsi="Cambria Math"/>
                <w:color w:val="000000" w:themeColor="text1"/>
              </w:rPr>
              <m:t>пл</m:t>
            </m:r>
          </m:sup>
        </m:sSubSup>
      </m:oMath>
      <w:r w:rsidRPr="0067294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– значение показателя результативности</w:t>
      </w:r>
      <w:r w:rsidR="009672E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предоставления </w:t>
      </w:r>
      <w:r w:rsidR="00250C8F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субсидии</w:t>
      </w:r>
      <w:r w:rsidRPr="0067294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, предусмотренное соглаш</w:t>
      </w:r>
      <w:r w:rsidR="000851AA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ением о предоставлении субсидии.</w:t>
      </w:r>
    </w:p>
    <w:p w:rsidR="000F3037" w:rsidRDefault="006A0CA1" w:rsidP="006D248B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6C0A58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ab/>
        <w:t xml:space="preserve">Если получателями субсидий </w:t>
      </w:r>
      <w:r w:rsidR="006E5DF8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в п</w:t>
      </w:r>
      <w:r w:rsidR="00C94C0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орядке и </w:t>
      </w:r>
      <w:r w:rsidRPr="006C0A58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на основании документов, установленных муниципальными контрактами (договорами), </w:t>
      </w:r>
      <w:r w:rsidRPr="006C0A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целях софинансирования которых предоставляются субсидии,</w:t>
      </w:r>
      <w:r w:rsidRPr="006C0A58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не приняты работы (услуги), не соответствующие условиям таких муниципальных контрактов (договоров), то установленные</w:t>
      </w:r>
      <w:r w:rsidR="00A34176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подпунктом 13</w:t>
      </w: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.1 настоящего Порядка меры ответственности не применяются.</w:t>
      </w:r>
    </w:p>
    <w:p w:rsidR="000F3037" w:rsidRDefault="006A0CA1" w:rsidP="006D248B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ab/>
        <w:t xml:space="preserve">Министерство до 1 мая текущего финансового года представляет в министерство финансов Кировской области информацию о возврате </w:t>
      </w: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lastRenderedPageBreak/>
        <w:t>(невозврате) муниципальными образованиями Кировской области средств местного бюджета в доход областного бюджета в установленный срок.</w:t>
      </w:r>
    </w:p>
    <w:p w:rsidR="000F3037" w:rsidRDefault="006A0CA1" w:rsidP="006D248B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ab/>
        <w:t>Если муниципальными образованиями Кировской области средства местных бюджетов в доход областного бюджета не возвращены, министерство финансов Кировской области приостанавливает предоставление межбюджетных трансфертов из областного бюджета (за исключением субвенций) до исполнения муниципальными образованиями Кировской области требований о возврате средств местного бюджета в доход областного бюджета.</w:t>
      </w:r>
    </w:p>
    <w:p w:rsidR="000F3037" w:rsidRDefault="00A34176" w:rsidP="006D248B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ab/>
        <w:t>13</w:t>
      </w:r>
      <w:r w:rsidR="006A0CA1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.2. При неиспользовании субсидий муниципальными образованиями Кировской области по состоянию на 31 декабря года предоставления субсидии в размере, установленном законом Кировской области об областном бюджете</w:t>
      </w:r>
      <w:r w:rsidR="0042068B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,</w:t>
      </w:r>
      <w:r w:rsidR="006A0CA1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="006A0C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министерство </w:t>
      </w:r>
      <w:r w:rsidR="006A0CA1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в срок до 1 февраля текущего финансового года направляет главам администраций муниципальных образований Кировской области уведомления </w:t>
      </w:r>
      <w:r w:rsidR="006A0C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 необходимости применения меры дисциплинарной ответственности в соответствии</w:t>
      </w:r>
      <w:r w:rsidR="006A0CA1">
        <w:rPr>
          <w:rFonts w:ascii="Times New Roman" w:eastAsia="Times New Roman" w:hAnsi="Times New Roman" w:cs="Times New Roman"/>
          <w:sz w:val="28"/>
          <w:szCs w:val="28"/>
        </w:rPr>
        <w:t xml:space="preserve"> с законодательством Российской Федерации в отношении должностного лица, чьи действия (бездействие) привели к неиспользованию субсидий.</w:t>
      </w:r>
    </w:p>
    <w:p w:rsidR="000F3037" w:rsidRDefault="006A0CA1">
      <w:pPr>
        <w:spacing w:before="510" w:after="0" w:line="360" w:lineRule="auto"/>
        <w:ind w:firstLine="709"/>
        <w:jc w:val="center"/>
      </w:pPr>
      <w:r>
        <w:rPr>
          <w:rFonts w:ascii="Times New Roman" w:hAnsi="Times New Roman" w:cs="Times New Roman"/>
          <w:color w:val="000000"/>
          <w:sz w:val="28"/>
          <w:szCs w:val="28"/>
        </w:rPr>
        <w:t>___________</w:t>
      </w:r>
    </w:p>
    <w:sectPr w:rsidR="000F3037" w:rsidSect="006439EA">
      <w:headerReference w:type="default" r:id="rId8"/>
      <w:pgSz w:w="11906" w:h="16838"/>
      <w:pgMar w:top="1693" w:right="1134" w:bottom="1134" w:left="1843" w:header="1134" w:footer="0" w:gutter="0"/>
      <w:pgNumType w:start="38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7B0E" w:rsidRDefault="00957B0E" w:rsidP="000F3037">
      <w:pPr>
        <w:spacing w:after="0" w:line="240" w:lineRule="auto"/>
      </w:pPr>
      <w:r>
        <w:separator/>
      </w:r>
    </w:p>
  </w:endnote>
  <w:endnote w:type="continuationSeparator" w:id="0">
    <w:p w:rsidR="00957B0E" w:rsidRDefault="00957B0E" w:rsidP="000F3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charset w:val="CC"/>
    <w:family w:val="roman"/>
    <w:pitch w:val="variable"/>
    <w:sig w:usb0="E0000AFF" w:usb1="500078FF" w:usb2="00000021" w:usb3="00000000" w:csb0="000001B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7B0E" w:rsidRDefault="00957B0E" w:rsidP="000F3037">
      <w:pPr>
        <w:spacing w:after="0" w:line="240" w:lineRule="auto"/>
      </w:pPr>
      <w:r>
        <w:separator/>
      </w:r>
    </w:p>
  </w:footnote>
  <w:footnote w:type="continuationSeparator" w:id="0">
    <w:p w:rsidR="00957B0E" w:rsidRDefault="00957B0E" w:rsidP="000F30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701" w:rsidRDefault="00AA3778">
    <w:pPr>
      <w:pStyle w:val="10"/>
      <w:jc w:val="center"/>
    </w:pPr>
    <w:r>
      <w:rPr>
        <w:rFonts w:ascii="Times New Roman" w:hAnsi="Times New Roman"/>
        <w:sz w:val="28"/>
        <w:szCs w:val="28"/>
      </w:rPr>
      <w:fldChar w:fldCharType="begin"/>
    </w:r>
    <w:r w:rsidR="00704701">
      <w:rPr>
        <w:rFonts w:ascii="Times New Roman" w:hAnsi="Times New Roman"/>
        <w:sz w:val="28"/>
        <w:szCs w:val="28"/>
      </w:rPr>
      <w:instrText>PAGE</w:instrText>
    </w:r>
    <w:r>
      <w:rPr>
        <w:rFonts w:ascii="Times New Roman" w:hAnsi="Times New Roman"/>
        <w:sz w:val="28"/>
        <w:szCs w:val="28"/>
      </w:rPr>
      <w:fldChar w:fldCharType="separate"/>
    </w:r>
    <w:r w:rsidR="0031781C">
      <w:rPr>
        <w:rFonts w:ascii="Times New Roman" w:hAnsi="Times New Roman"/>
        <w:noProof/>
        <w:sz w:val="28"/>
        <w:szCs w:val="28"/>
      </w:rPr>
      <w:t>39</w:t>
    </w:r>
    <w:r>
      <w:rPr>
        <w:rFonts w:ascii="Times New Roman" w:hAnsi="Times New Roman"/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037"/>
    <w:rsid w:val="00012862"/>
    <w:rsid w:val="00013B72"/>
    <w:rsid w:val="00022D68"/>
    <w:rsid w:val="00032957"/>
    <w:rsid w:val="00046D61"/>
    <w:rsid w:val="0005293C"/>
    <w:rsid w:val="00084303"/>
    <w:rsid w:val="000851AA"/>
    <w:rsid w:val="00093126"/>
    <w:rsid w:val="000A5B7C"/>
    <w:rsid w:val="000C6693"/>
    <w:rsid w:val="000C7006"/>
    <w:rsid w:val="000D2EFE"/>
    <w:rsid w:val="000D7EEF"/>
    <w:rsid w:val="000F3037"/>
    <w:rsid w:val="00107F70"/>
    <w:rsid w:val="00142096"/>
    <w:rsid w:val="001451FD"/>
    <w:rsid w:val="00157B3F"/>
    <w:rsid w:val="00181F56"/>
    <w:rsid w:val="001A6DDF"/>
    <w:rsid w:val="001D2749"/>
    <w:rsid w:val="001E6098"/>
    <w:rsid w:val="001F3B65"/>
    <w:rsid w:val="001F6F3D"/>
    <w:rsid w:val="00206CF8"/>
    <w:rsid w:val="0020729E"/>
    <w:rsid w:val="002267D3"/>
    <w:rsid w:val="00233921"/>
    <w:rsid w:val="0025068F"/>
    <w:rsid w:val="00250C8F"/>
    <w:rsid w:val="00260B7A"/>
    <w:rsid w:val="00286840"/>
    <w:rsid w:val="00287888"/>
    <w:rsid w:val="00293100"/>
    <w:rsid w:val="002E056D"/>
    <w:rsid w:val="002E2CE9"/>
    <w:rsid w:val="002E7F87"/>
    <w:rsid w:val="00302051"/>
    <w:rsid w:val="00310863"/>
    <w:rsid w:val="00311D81"/>
    <w:rsid w:val="0031781C"/>
    <w:rsid w:val="00324510"/>
    <w:rsid w:val="00324C77"/>
    <w:rsid w:val="00327D4A"/>
    <w:rsid w:val="0033024A"/>
    <w:rsid w:val="00337CF4"/>
    <w:rsid w:val="003467E6"/>
    <w:rsid w:val="00354CC5"/>
    <w:rsid w:val="00362D87"/>
    <w:rsid w:val="0039696F"/>
    <w:rsid w:val="003A783E"/>
    <w:rsid w:val="003B0BD5"/>
    <w:rsid w:val="003C005A"/>
    <w:rsid w:val="003D27A3"/>
    <w:rsid w:val="004010C8"/>
    <w:rsid w:val="0041365A"/>
    <w:rsid w:val="00416A1B"/>
    <w:rsid w:val="0042068B"/>
    <w:rsid w:val="00421B9B"/>
    <w:rsid w:val="0043356B"/>
    <w:rsid w:val="00455632"/>
    <w:rsid w:val="00473834"/>
    <w:rsid w:val="00481292"/>
    <w:rsid w:val="004827B7"/>
    <w:rsid w:val="004C156B"/>
    <w:rsid w:val="004E19AD"/>
    <w:rsid w:val="004F2935"/>
    <w:rsid w:val="00502768"/>
    <w:rsid w:val="00535C4B"/>
    <w:rsid w:val="00536B59"/>
    <w:rsid w:val="00547709"/>
    <w:rsid w:val="00557DCA"/>
    <w:rsid w:val="0057709A"/>
    <w:rsid w:val="005937BC"/>
    <w:rsid w:val="005A2E6F"/>
    <w:rsid w:val="005B2A0E"/>
    <w:rsid w:val="00613385"/>
    <w:rsid w:val="006340EF"/>
    <w:rsid w:val="00636581"/>
    <w:rsid w:val="006439EA"/>
    <w:rsid w:val="00660723"/>
    <w:rsid w:val="00663402"/>
    <w:rsid w:val="00663D81"/>
    <w:rsid w:val="0067294D"/>
    <w:rsid w:val="006817D7"/>
    <w:rsid w:val="006865D7"/>
    <w:rsid w:val="006A0CA1"/>
    <w:rsid w:val="006B148B"/>
    <w:rsid w:val="006B6344"/>
    <w:rsid w:val="006C0A58"/>
    <w:rsid w:val="006D248B"/>
    <w:rsid w:val="006D56E3"/>
    <w:rsid w:val="006E15A0"/>
    <w:rsid w:val="006E5DF8"/>
    <w:rsid w:val="00704701"/>
    <w:rsid w:val="00713E45"/>
    <w:rsid w:val="00720BD7"/>
    <w:rsid w:val="00725E8B"/>
    <w:rsid w:val="00726878"/>
    <w:rsid w:val="0073702C"/>
    <w:rsid w:val="00741E7C"/>
    <w:rsid w:val="007467E9"/>
    <w:rsid w:val="007521C4"/>
    <w:rsid w:val="007859C0"/>
    <w:rsid w:val="007D5573"/>
    <w:rsid w:val="007E0442"/>
    <w:rsid w:val="007E7D24"/>
    <w:rsid w:val="008206FA"/>
    <w:rsid w:val="00857B22"/>
    <w:rsid w:val="00867A36"/>
    <w:rsid w:val="0087262D"/>
    <w:rsid w:val="008732D5"/>
    <w:rsid w:val="008844DB"/>
    <w:rsid w:val="0089023C"/>
    <w:rsid w:val="008934C7"/>
    <w:rsid w:val="00894413"/>
    <w:rsid w:val="008A5321"/>
    <w:rsid w:val="008B5B01"/>
    <w:rsid w:val="008C25F2"/>
    <w:rsid w:val="008C4958"/>
    <w:rsid w:val="008D0C19"/>
    <w:rsid w:val="008D74DD"/>
    <w:rsid w:val="008F13DA"/>
    <w:rsid w:val="008F17CB"/>
    <w:rsid w:val="008F52B9"/>
    <w:rsid w:val="008F6B3E"/>
    <w:rsid w:val="00915171"/>
    <w:rsid w:val="0092297E"/>
    <w:rsid w:val="009572A8"/>
    <w:rsid w:val="00957B0E"/>
    <w:rsid w:val="009672EE"/>
    <w:rsid w:val="009748F0"/>
    <w:rsid w:val="0099125B"/>
    <w:rsid w:val="0099352A"/>
    <w:rsid w:val="009C5E03"/>
    <w:rsid w:val="009D0A4B"/>
    <w:rsid w:val="009D2853"/>
    <w:rsid w:val="009E0ED1"/>
    <w:rsid w:val="009F1E00"/>
    <w:rsid w:val="00A1125F"/>
    <w:rsid w:val="00A142D2"/>
    <w:rsid w:val="00A34176"/>
    <w:rsid w:val="00A728C9"/>
    <w:rsid w:val="00A92F0E"/>
    <w:rsid w:val="00A93757"/>
    <w:rsid w:val="00AA3778"/>
    <w:rsid w:val="00AA41E6"/>
    <w:rsid w:val="00AB22A4"/>
    <w:rsid w:val="00AC1D75"/>
    <w:rsid w:val="00B17C42"/>
    <w:rsid w:val="00B32D06"/>
    <w:rsid w:val="00B34372"/>
    <w:rsid w:val="00B460A8"/>
    <w:rsid w:val="00B76BF8"/>
    <w:rsid w:val="00B8137C"/>
    <w:rsid w:val="00B82378"/>
    <w:rsid w:val="00B91B84"/>
    <w:rsid w:val="00B9360D"/>
    <w:rsid w:val="00B95655"/>
    <w:rsid w:val="00BE7073"/>
    <w:rsid w:val="00BF285B"/>
    <w:rsid w:val="00BF4CE9"/>
    <w:rsid w:val="00C21C6A"/>
    <w:rsid w:val="00C32C3F"/>
    <w:rsid w:val="00C35500"/>
    <w:rsid w:val="00C37E47"/>
    <w:rsid w:val="00C749E3"/>
    <w:rsid w:val="00C752D3"/>
    <w:rsid w:val="00C91246"/>
    <w:rsid w:val="00C94C0D"/>
    <w:rsid w:val="00C95559"/>
    <w:rsid w:val="00CA71D9"/>
    <w:rsid w:val="00CB3B6C"/>
    <w:rsid w:val="00CC2A0C"/>
    <w:rsid w:val="00CE1F70"/>
    <w:rsid w:val="00CE7CED"/>
    <w:rsid w:val="00CF2696"/>
    <w:rsid w:val="00CF30B4"/>
    <w:rsid w:val="00D038A8"/>
    <w:rsid w:val="00D14D79"/>
    <w:rsid w:val="00D15222"/>
    <w:rsid w:val="00D204EA"/>
    <w:rsid w:val="00D315DF"/>
    <w:rsid w:val="00D636D1"/>
    <w:rsid w:val="00D7698C"/>
    <w:rsid w:val="00D83CAB"/>
    <w:rsid w:val="00D91182"/>
    <w:rsid w:val="00DA0B38"/>
    <w:rsid w:val="00DB3DEF"/>
    <w:rsid w:val="00DB6B77"/>
    <w:rsid w:val="00DE04D7"/>
    <w:rsid w:val="00E02385"/>
    <w:rsid w:val="00E0359F"/>
    <w:rsid w:val="00E077C8"/>
    <w:rsid w:val="00E21F4D"/>
    <w:rsid w:val="00E34585"/>
    <w:rsid w:val="00E520F7"/>
    <w:rsid w:val="00E5270D"/>
    <w:rsid w:val="00E6759B"/>
    <w:rsid w:val="00E72BAC"/>
    <w:rsid w:val="00E82CF8"/>
    <w:rsid w:val="00EC5D9A"/>
    <w:rsid w:val="00EC692A"/>
    <w:rsid w:val="00EC6BA8"/>
    <w:rsid w:val="00EC6F41"/>
    <w:rsid w:val="00ED19EF"/>
    <w:rsid w:val="00ED424F"/>
    <w:rsid w:val="00EF3C49"/>
    <w:rsid w:val="00EF6E40"/>
    <w:rsid w:val="00F01A30"/>
    <w:rsid w:val="00F12F12"/>
    <w:rsid w:val="00F15698"/>
    <w:rsid w:val="00F31ED2"/>
    <w:rsid w:val="00F35F7B"/>
    <w:rsid w:val="00F52C81"/>
    <w:rsid w:val="00F752FA"/>
    <w:rsid w:val="00F771D6"/>
    <w:rsid w:val="00F828C3"/>
    <w:rsid w:val="00F82D88"/>
    <w:rsid w:val="00FA1ACF"/>
    <w:rsid w:val="00FC5C5E"/>
    <w:rsid w:val="00FE5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ahoma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4F2"/>
    <w:pPr>
      <w:spacing w:after="200" w:line="276" w:lineRule="auto"/>
    </w:pPr>
    <w:rPr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qFormat/>
    <w:rsid w:val="00C934F2"/>
    <w:rPr>
      <w:rFonts w:ascii="Tahoma" w:eastAsia="Calibri" w:hAnsi="Tahoma" w:cs="Tahoma"/>
      <w:sz w:val="16"/>
      <w:szCs w:val="16"/>
      <w:lang w:eastAsia="ru-RU"/>
    </w:rPr>
  </w:style>
  <w:style w:type="character" w:customStyle="1" w:styleId="ListLabel1">
    <w:name w:val="ListLabel 1"/>
    <w:qFormat/>
    <w:rsid w:val="00C934F2"/>
    <w:rPr>
      <w:rFonts w:cs="Courier New"/>
    </w:rPr>
  </w:style>
  <w:style w:type="character" w:customStyle="1" w:styleId="ListLabel2">
    <w:name w:val="ListLabel 2"/>
    <w:qFormat/>
    <w:rsid w:val="00C934F2"/>
    <w:rPr>
      <w:rFonts w:cs="Courier New"/>
    </w:rPr>
  </w:style>
  <w:style w:type="character" w:customStyle="1" w:styleId="ListLabel3">
    <w:name w:val="ListLabel 3"/>
    <w:qFormat/>
    <w:rsid w:val="00C934F2"/>
    <w:rPr>
      <w:rFonts w:cs="Courier New"/>
    </w:rPr>
  </w:style>
  <w:style w:type="character" w:customStyle="1" w:styleId="ListLabel4">
    <w:name w:val="ListLabel 4"/>
    <w:qFormat/>
    <w:rsid w:val="00C934F2"/>
    <w:rPr>
      <w:rFonts w:ascii="Times New Roman" w:hAnsi="Times New Roman" w:cs="Times New Roman"/>
      <w:color w:val="000000"/>
      <w:sz w:val="28"/>
      <w:szCs w:val="28"/>
    </w:rPr>
  </w:style>
  <w:style w:type="character" w:customStyle="1" w:styleId="-">
    <w:name w:val="Интернет-ссылка"/>
    <w:rsid w:val="00C934F2"/>
    <w:rPr>
      <w:color w:val="000080"/>
      <w:u w:val="single"/>
    </w:rPr>
  </w:style>
  <w:style w:type="character" w:customStyle="1" w:styleId="ListLabel5">
    <w:name w:val="ListLabel 5"/>
    <w:qFormat/>
    <w:rsid w:val="00C934F2"/>
    <w:rPr>
      <w:rFonts w:ascii="Times New Roman" w:hAnsi="Times New Roman" w:cs="Times New Roman"/>
      <w:bCs/>
      <w:color w:val="000000"/>
      <w:sz w:val="28"/>
      <w:szCs w:val="28"/>
    </w:rPr>
  </w:style>
  <w:style w:type="character" w:customStyle="1" w:styleId="ListLabel6">
    <w:name w:val="ListLabel 6"/>
    <w:qFormat/>
    <w:rsid w:val="00C934F2"/>
    <w:rPr>
      <w:rFonts w:ascii="Times New Roman" w:hAnsi="Times New Roman" w:cs="Times New Roman"/>
      <w:color w:val="000000"/>
      <w:sz w:val="28"/>
      <w:szCs w:val="28"/>
    </w:rPr>
  </w:style>
  <w:style w:type="character" w:customStyle="1" w:styleId="ListLabel7">
    <w:name w:val="ListLabel 7"/>
    <w:qFormat/>
    <w:rsid w:val="00C934F2"/>
    <w:rPr>
      <w:rFonts w:ascii="Times New Roman" w:hAnsi="Times New Roman" w:cs="Times New Roman"/>
      <w:bCs/>
      <w:color w:val="000000"/>
      <w:sz w:val="28"/>
      <w:szCs w:val="28"/>
    </w:rPr>
  </w:style>
  <w:style w:type="character" w:customStyle="1" w:styleId="ListLabel8">
    <w:name w:val="ListLabel 8"/>
    <w:qFormat/>
    <w:rsid w:val="00C934F2"/>
    <w:rPr>
      <w:rFonts w:ascii="Times New Roman" w:hAnsi="Times New Roman" w:cs="Times New Roman"/>
      <w:color w:val="000000"/>
      <w:sz w:val="28"/>
      <w:szCs w:val="28"/>
    </w:rPr>
  </w:style>
  <w:style w:type="character" w:customStyle="1" w:styleId="ListLabel9">
    <w:name w:val="ListLabel 9"/>
    <w:qFormat/>
    <w:rsid w:val="00C934F2"/>
    <w:rPr>
      <w:rFonts w:ascii="Times New Roman" w:hAnsi="Times New Roman" w:cs="Times New Roman"/>
      <w:bCs/>
      <w:color w:val="000000"/>
      <w:sz w:val="28"/>
      <w:szCs w:val="28"/>
    </w:rPr>
  </w:style>
  <w:style w:type="character" w:customStyle="1" w:styleId="ListLabel10">
    <w:name w:val="ListLabel 10"/>
    <w:qFormat/>
    <w:rsid w:val="00C934F2"/>
    <w:rPr>
      <w:rFonts w:ascii="Times New Roman" w:eastAsia="Times New Roman" w:hAnsi="Times New Roman" w:cs="Times New Roman"/>
      <w:color w:val="000000" w:themeColor="text1"/>
      <w:sz w:val="28"/>
      <w:szCs w:val="28"/>
      <w:highlight w:val="white"/>
    </w:rPr>
  </w:style>
  <w:style w:type="character" w:customStyle="1" w:styleId="ListLabel11">
    <w:name w:val="ListLabel 11"/>
    <w:qFormat/>
    <w:rsid w:val="00C934F2"/>
    <w:rPr>
      <w:rFonts w:ascii="Times New Roman" w:hAnsi="Times New Roman" w:cs="Times New Roman"/>
      <w:bCs/>
      <w:color w:val="000000"/>
      <w:sz w:val="28"/>
      <w:szCs w:val="28"/>
    </w:rPr>
  </w:style>
  <w:style w:type="character" w:customStyle="1" w:styleId="ListLabel12">
    <w:name w:val="ListLabel 12"/>
    <w:qFormat/>
    <w:rsid w:val="00C934F2"/>
    <w:rPr>
      <w:rFonts w:ascii="Times New Roman" w:eastAsia="Times New Roman" w:hAnsi="Times New Roman" w:cs="Times New Roman"/>
      <w:color w:val="000000" w:themeColor="text1"/>
      <w:sz w:val="28"/>
      <w:szCs w:val="28"/>
      <w:highlight w:val="white"/>
    </w:rPr>
  </w:style>
  <w:style w:type="character" w:customStyle="1" w:styleId="ListLabel13">
    <w:name w:val="ListLabel 13"/>
    <w:qFormat/>
    <w:rsid w:val="00C934F2"/>
    <w:rPr>
      <w:rFonts w:ascii="Times New Roman" w:hAnsi="Times New Roman" w:cs="Times New Roman"/>
      <w:bCs/>
      <w:color w:val="000000"/>
      <w:sz w:val="28"/>
      <w:szCs w:val="28"/>
    </w:rPr>
  </w:style>
  <w:style w:type="character" w:customStyle="1" w:styleId="ListLabel14">
    <w:name w:val="ListLabel 14"/>
    <w:qFormat/>
    <w:rsid w:val="00C934F2"/>
    <w:rPr>
      <w:rFonts w:ascii="Times New Roman" w:eastAsia="Times New Roman" w:hAnsi="Times New Roman" w:cs="Times New Roman"/>
      <w:color w:val="000000" w:themeColor="text1"/>
      <w:sz w:val="28"/>
      <w:szCs w:val="28"/>
      <w:highlight w:val="white"/>
    </w:rPr>
  </w:style>
  <w:style w:type="character" w:customStyle="1" w:styleId="ListLabel15">
    <w:name w:val="ListLabel 15"/>
    <w:qFormat/>
    <w:rsid w:val="00C934F2"/>
    <w:rPr>
      <w:rFonts w:ascii="Times New Roman" w:hAnsi="Times New Roman" w:cs="Times New Roman"/>
      <w:bCs/>
      <w:color w:val="000000"/>
      <w:sz w:val="28"/>
      <w:szCs w:val="28"/>
    </w:rPr>
  </w:style>
  <w:style w:type="character" w:customStyle="1" w:styleId="ListLabel16">
    <w:name w:val="ListLabel 16"/>
    <w:qFormat/>
    <w:rsid w:val="00C934F2"/>
    <w:rPr>
      <w:rFonts w:ascii="Times New Roman" w:eastAsia="Times New Roman" w:hAnsi="Times New Roman" w:cs="Times New Roman"/>
      <w:color w:val="000000" w:themeColor="text1"/>
      <w:sz w:val="28"/>
      <w:szCs w:val="28"/>
      <w:highlight w:val="white"/>
    </w:rPr>
  </w:style>
  <w:style w:type="character" w:customStyle="1" w:styleId="ListLabel17">
    <w:name w:val="ListLabel 17"/>
    <w:qFormat/>
    <w:rsid w:val="00C934F2"/>
    <w:rPr>
      <w:rFonts w:ascii="Times New Roman" w:hAnsi="Times New Roman" w:cs="Times New Roman"/>
      <w:bCs/>
      <w:color w:val="000000"/>
      <w:sz w:val="28"/>
      <w:szCs w:val="28"/>
    </w:rPr>
  </w:style>
  <w:style w:type="character" w:customStyle="1" w:styleId="ListLabel18">
    <w:name w:val="ListLabel 18"/>
    <w:qFormat/>
    <w:rsid w:val="00C934F2"/>
    <w:rPr>
      <w:rFonts w:ascii="Times New Roman" w:eastAsia="Times New Roman" w:hAnsi="Times New Roman" w:cs="Times New Roman"/>
      <w:color w:val="000000" w:themeColor="text1"/>
      <w:sz w:val="28"/>
      <w:szCs w:val="28"/>
      <w:highlight w:val="white"/>
    </w:rPr>
  </w:style>
  <w:style w:type="character" w:customStyle="1" w:styleId="ListLabel19">
    <w:name w:val="ListLabel 19"/>
    <w:qFormat/>
    <w:rsid w:val="00C934F2"/>
    <w:rPr>
      <w:rFonts w:ascii="Times New Roman" w:hAnsi="Times New Roman" w:cs="Times New Roman"/>
      <w:bCs/>
      <w:color w:val="000000"/>
      <w:sz w:val="28"/>
      <w:szCs w:val="28"/>
    </w:rPr>
  </w:style>
  <w:style w:type="character" w:customStyle="1" w:styleId="ListLabel20">
    <w:name w:val="ListLabel 20"/>
    <w:qFormat/>
    <w:rsid w:val="00C934F2"/>
    <w:rPr>
      <w:rFonts w:ascii="Times New Roman" w:eastAsia="Times New Roman" w:hAnsi="Times New Roman" w:cs="Times New Roman"/>
      <w:color w:val="000000" w:themeColor="text1"/>
      <w:sz w:val="28"/>
      <w:szCs w:val="28"/>
      <w:highlight w:val="white"/>
    </w:rPr>
  </w:style>
  <w:style w:type="character" w:customStyle="1" w:styleId="ListLabel21">
    <w:name w:val="ListLabel 21"/>
    <w:qFormat/>
    <w:rsid w:val="00C934F2"/>
    <w:rPr>
      <w:rFonts w:ascii="Times New Roman" w:hAnsi="Times New Roman" w:cs="Times New Roman"/>
      <w:bCs/>
      <w:color w:val="000000"/>
      <w:sz w:val="28"/>
      <w:szCs w:val="28"/>
    </w:rPr>
  </w:style>
  <w:style w:type="character" w:customStyle="1" w:styleId="ListLabel22">
    <w:name w:val="ListLabel 22"/>
    <w:qFormat/>
    <w:rsid w:val="00C934F2"/>
    <w:rPr>
      <w:rFonts w:ascii="Times New Roman" w:eastAsia="Times New Roman" w:hAnsi="Times New Roman" w:cs="Times New Roman"/>
      <w:color w:val="000000" w:themeColor="text1"/>
      <w:sz w:val="28"/>
      <w:szCs w:val="28"/>
      <w:highlight w:val="white"/>
    </w:rPr>
  </w:style>
  <w:style w:type="character" w:customStyle="1" w:styleId="ListLabel23">
    <w:name w:val="ListLabel 23"/>
    <w:qFormat/>
    <w:rsid w:val="00C934F2"/>
    <w:rPr>
      <w:rFonts w:ascii="Times New Roman" w:hAnsi="Times New Roman" w:cs="Times New Roman"/>
      <w:bCs/>
      <w:color w:val="000000"/>
      <w:sz w:val="28"/>
      <w:szCs w:val="28"/>
    </w:rPr>
  </w:style>
  <w:style w:type="character" w:customStyle="1" w:styleId="ListLabel24">
    <w:name w:val="ListLabel 24"/>
    <w:qFormat/>
    <w:rsid w:val="00C934F2"/>
    <w:rPr>
      <w:rFonts w:ascii="Times New Roman" w:eastAsia="Times New Roman" w:hAnsi="Times New Roman" w:cs="Times New Roman"/>
      <w:color w:val="000000" w:themeColor="text1"/>
      <w:sz w:val="28"/>
      <w:szCs w:val="28"/>
      <w:highlight w:val="white"/>
    </w:rPr>
  </w:style>
  <w:style w:type="character" w:customStyle="1" w:styleId="ListLabel25">
    <w:name w:val="ListLabel 25"/>
    <w:qFormat/>
    <w:rsid w:val="00C934F2"/>
    <w:rPr>
      <w:rFonts w:ascii="Times New Roman" w:hAnsi="Times New Roman" w:cs="Times New Roman"/>
      <w:bCs/>
      <w:color w:val="000000"/>
      <w:sz w:val="28"/>
      <w:szCs w:val="28"/>
    </w:rPr>
  </w:style>
  <w:style w:type="character" w:customStyle="1" w:styleId="ListLabel26">
    <w:name w:val="ListLabel 26"/>
    <w:qFormat/>
    <w:rsid w:val="00C934F2"/>
    <w:rPr>
      <w:rFonts w:ascii="Times New Roman" w:eastAsia="Times New Roman" w:hAnsi="Times New Roman" w:cs="Times New Roman"/>
      <w:color w:val="000000" w:themeColor="text1"/>
      <w:sz w:val="28"/>
      <w:szCs w:val="28"/>
      <w:highlight w:val="white"/>
    </w:rPr>
  </w:style>
  <w:style w:type="character" w:customStyle="1" w:styleId="ListLabel27">
    <w:name w:val="ListLabel 27"/>
    <w:qFormat/>
    <w:rsid w:val="00C934F2"/>
    <w:rPr>
      <w:rFonts w:ascii="Times New Roman" w:hAnsi="Times New Roman" w:cs="Times New Roman"/>
      <w:bCs/>
      <w:color w:val="000000"/>
      <w:sz w:val="28"/>
      <w:szCs w:val="28"/>
    </w:rPr>
  </w:style>
  <w:style w:type="character" w:customStyle="1" w:styleId="ListLabel28">
    <w:name w:val="ListLabel 28"/>
    <w:qFormat/>
    <w:rsid w:val="00C934F2"/>
    <w:rPr>
      <w:rFonts w:ascii="Times New Roman" w:eastAsia="Times New Roman" w:hAnsi="Times New Roman" w:cs="Times New Roman"/>
      <w:color w:val="000000" w:themeColor="text1"/>
      <w:sz w:val="28"/>
      <w:szCs w:val="28"/>
      <w:highlight w:val="white"/>
    </w:rPr>
  </w:style>
  <w:style w:type="character" w:customStyle="1" w:styleId="ListLabel29">
    <w:name w:val="ListLabel 29"/>
    <w:qFormat/>
    <w:rsid w:val="00C934F2"/>
    <w:rPr>
      <w:rFonts w:ascii="Times New Roman" w:hAnsi="Times New Roman" w:cs="Times New Roman"/>
      <w:bCs/>
      <w:color w:val="000000"/>
      <w:sz w:val="28"/>
      <w:szCs w:val="28"/>
    </w:rPr>
  </w:style>
  <w:style w:type="character" w:customStyle="1" w:styleId="ListLabel30">
    <w:name w:val="ListLabel 30"/>
    <w:qFormat/>
    <w:rsid w:val="00C934F2"/>
    <w:rPr>
      <w:rFonts w:ascii="Times New Roman" w:eastAsia="Times New Roman" w:hAnsi="Times New Roman" w:cs="Times New Roman"/>
      <w:color w:val="000000" w:themeColor="text1"/>
      <w:sz w:val="28"/>
      <w:szCs w:val="28"/>
      <w:highlight w:val="white"/>
    </w:rPr>
  </w:style>
  <w:style w:type="character" w:customStyle="1" w:styleId="ListLabel31">
    <w:name w:val="ListLabel 31"/>
    <w:qFormat/>
    <w:rsid w:val="00C934F2"/>
    <w:rPr>
      <w:rFonts w:ascii="Times New Roman" w:hAnsi="Times New Roman" w:cs="Times New Roman"/>
      <w:bCs/>
      <w:color w:val="000000"/>
      <w:sz w:val="28"/>
      <w:szCs w:val="28"/>
    </w:rPr>
  </w:style>
  <w:style w:type="character" w:customStyle="1" w:styleId="ListLabel32">
    <w:name w:val="ListLabel 32"/>
    <w:qFormat/>
    <w:rsid w:val="00C934F2"/>
    <w:rPr>
      <w:rFonts w:ascii="Times New Roman" w:eastAsia="Times New Roman" w:hAnsi="Times New Roman" w:cs="Times New Roman"/>
      <w:color w:val="000000" w:themeColor="text1"/>
      <w:sz w:val="28"/>
      <w:szCs w:val="28"/>
      <w:highlight w:val="white"/>
    </w:rPr>
  </w:style>
  <w:style w:type="character" w:customStyle="1" w:styleId="ListLabel33">
    <w:name w:val="ListLabel 33"/>
    <w:qFormat/>
    <w:rsid w:val="00C934F2"/>
    <w:rPr>
      <w:rFonts w:ascii="Times New Roman" w:eastAsia="Times New Roman" w:hAnsi="Times New Roman" w:cs="Times New Roman"/>
      <w:color w:val="000000" w:themeColor="text1"/>
      <w:sz w:val="28"/>
      <w:szCs w:val="28"/>
      <w:highlight w:val="white"/>
    </w:rPr>
  </w:style>
  <w:style w:type="character" w:customStyle="1" w:styleId="ListLabel34">
    <w:name w:val="ListLabel 34"/>
    <w:qFormat/>
    <w:rsid w:val="00C934F2"/>
    <w:rPr>
      <w:rFonts w:ascii="Times New Roman" w:eastAsia="Times New Roman" w:hAnsi="Times New Roman" w:cs="Times New Roman"/>
      <w:color w:val="000000" w:themeColor="text1"/>
      <w:sz w:val="28"/>
      <w:szCs w:val="28"/>
      <w:highlight w:val="white"/>
    </w:rPr>
  </w:style>
  <w:style w:type="character" w:customStyle="1" w:styleId="ListLabel35">
    <w:name w:val="ListLabel 35"/>
    <w:qFormat/>
    <w:rsid w:val="00C934F2"/>
    <w:rPr>
      <w:rFonts w:ascii="Times New Roman" w:eastAsia="Times New Roman" w:hAnsi="Times New Roman" w:cs="Times New Roman"/>
      <w:color w:val="000000" w:themeColor="text1"/>
      <w:sz w:val="28"/>
      <w:szCs w:val="28"/>
      <w:highlight w:val="white"/>
    </w:rPr>
  </w:style>
  <w:style w:type="character" w:customStyle="1" w:styleId="ListLabel36">
    <w:name w:val="ListLabel 36"/>
    <w:qFormat/>
    <w:rsid w:val="00C934F2"/>
    <w:rPr>
      <w:rFonts w:ascii="Times New Roman" w:eastAsia="Times New Roman" w:hAnsi="Times New Roman" w:cs="Times New Roman"/>
      <w:color w:val="000000" w:themeColor="text1"/>
      <w:sz w:val="28"/>
      <w:szCs w:val="28"/>
      <w:highlight w:val="white"/>
    </w:rPr>
  </w:style>
  <w:style w:type="character" w:customStyle="1" w:styleId="ListLabel37">
    <w:name w:val="ListLabel 37"/>
    <w:qFormat/>
    <w:rsid w:val="00C934F2"/>
    <w:rPr>
      <w:rFonts w:ascii="Times New Roman" w:eastAsia="Times New Roman" w:hAnsi="Times New Roman" w:cs="Times New Roman"/>
      <w:color w:val="000000" w:themeColor="text1"/>
      <w:sz w:val="28"/>
      <w:szCs w:val="28"/>
      <w:highlight w:val="white"/>
    </w:rPr>
  </w:style>
  <w:style w:type="character" w:customStyle="1" w:styleId="ListLabel38">
    <w:name w:val="ListLabel 38"/>
    <w:qFormat/>
    <w:rsid w:val="00C934F2"/>
    <w:rPr>
      <w:rFonts w:ascii="Times New Roman" w:eastAsia="Times New Roman" w:hAnsi="Times New Roman" w:cs="Times New Roman"/>
      <w:color w:val="000000" w:themeColor="text1"/>
      <w:sz w:val="28"/>
      <w:szCs w:val="28"/>
      <w:highlight w:val="white"/>
    </w:rPr>
  </w:style>
  <w:style w:type="character" w:customStyle="1" w:styleId="ListLabel39">
    <w:name w:val="ListLabel 39"/>
    <w:qFormat/>
    <w:rsid w:val="00C934F2"/>
    <w:rPr>
      <w:rFonts w:ascii="Times New Roman" w:eastAsia="Times New Roman" w:hAnsi="Times New Roman" w:cs="Times New Roman"/>
      <w:color w:val="000000" w:themeColor="text1"/>
      <w:sz w:val="28"/>
      <w:szCs w:val="28"/>
      <w:highlight w:val="white"/>
    </w:rPr>
  </w:style>
  <w:style w:type="character" w:customStyle="1" w:styleId="ListLabel40">
    <w:name w:val="ListLabel 40"/>
    <w:qFormat/>
    <w:rsid w:val="00C934F2"/>
    <w:rPr>
      <w:rFonts w:ascii="Times New Roman" w:eastAsia="Times New Roman" w:hAnsi="Times New Roman" w:cs="Times New Roman"/>
      <w:color w:val="000000" w:themeColor="text1"/>
      <w:sz w:val="28"/>
      <w:szCs w:val="28"/>
      <w:highlight w:val="white"/>
    </w:rPr>
  </w:style>
  <w:style w:type="character" w:customStyle="1" w:styleId="ListLabel41">
    <w:name w:val="ListLabel 41"/>
    <w:qFormat/>
    <w:rsid w:val="001D33EE"/>
    <w:rPr>
      <w:rFonts w:eastAsia="Times New Roman"/>
      <w:color w:val="000000" w:themeColor="text1"/>
    </w:rPr>
  </w:style>
  <w:style w:type="character" w:customStyle="1" w:styleId="a4">
    <w:name w:val="Верхний колонтитул Знак"/>
    <w:basedOn w:val="a0"/>
    <w:uiPriority w:val="99"/>
    <w:semiHidden/>
    <w:qFormat/>
    <w:rsid w:val="00772889"/>
    <w:rPr>
      <w:sz w:val="22"/>
      <w:lang w:eastAsia="ru-RU"/>
    </w:rPr>
  </w:style>
  <w:style w:type="character" w:customStyle="1" w:styleId="a5">
    <w:name w:val="Нижний колонтитул Знак"/>
    <w:basedOn w:val="a0"/>
    <w:uiPriority w:val="99"/>
    <w:semiHidden/>
    <w:qFormat/>
    <w:rsid w:val="00772889"/>
    <w:rPr>
      <w:sz w:val="22"/>
      <w:lang w:eastAsia="ru-RU"/>
    </w:rPr>
  </w:style>
  <w:style w:type="character" w:customStyle="1" w:styleId="a6">
    <w:name w:val="Текст Знак"/>
    <w:basedOn w:val="a0"/>
    <w:qFormat/>
    <w:rsid w:val="00FA0A2A"/>
    <w:rPr>
      <w:rFonts w:ascii="Courier New" w:eastAsia="Times New Roman" w:hAnsi="Courier New" w:cs="Times New Roman"/>
      <w:szCs w:val="20"/>
      <w:lang w:eastAsia="ru-RU"/>
    </w:rPr>
  </w:style>
  <w:style w:type="character" w:customStyle="1" w:styleId="1">
    <w:name w:val="Верхний колонтитул Знак1"/>
    <w:basedOn w:val="a0"/>
    <w:link w:val="10"/>
    <w:uiPriority w:val="99"/>
    <w:semiHidden/>
    <w:qFormat/>
    <w:rsid w:val="007E15B5"/>
    <w:rPr>
      <w:sz w:val="22"/>
      <w:lang w:eastAsia="ru-RU"/>
    </w:rPr>
  </w:style>
  <w:style w:type="character" w:customStyle="1" w:styleId="11">
    <w:name w:val="Нижний колонтитул Знак1"/>
    <w:basedOn w:val="a0"/>
    <w:uiPriority w:val="99"/>
    <w:semiHidden/>
    <w:qFormat/>
    <w:rsid w:val="007E15B5"/>
    <w:rPr>
      <w:sz w:val="22"/>
      <w:lang w:eastAsia="ru-RU"/>
    </w:rPr>
  </w:style>
  <w:style w:type="character" w:styleId="a7">
    <w:name w:val="Placeholder Text"/>
    <w:basedOn w:val="a0"/>
    <w:uiPriority w:val="99"/>
    <w:semiHidden/>
    <w:qFormat/>
    <w:rsid w:val="00FD6B83"/>
    <w:rPr>
      <w:color w:val="808080"/>
    </w:rPr>
  </w:style>
  <w:style w:type="paragraph" w:customStyle="1" w:styleId="a8">
    <w:name w:val="Заголовок"/>
    <w:basedOn w:val="a"/>
    <w:next w:val="a9"/>
    <w:qFormat/>
    <w:rsid w:val="00C934F2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rsid w:val="00C934F2"/>
    <w:pPr>
      <w:spacing w:after="140"/>
    </w:pPr>
  </w:style>
  <w:style w:type="paragraph" w:styleId="aa">
    <w:name w:val="List"/>
    <w:basedOn w:val="a9"/>
    <w:rsid w:val="00C934F2"/>
    <w:rPr>
      <w:rFonts w:cs="Arial"/>
    </w:rPr>
  </w:style>
  <w:style w:type="paragraph" w:customStyle="1" w:styleId="12">
    <w:name w:val="Название объекта1"/>
    <w:basedOn w:val="a"/>
    <w:qFormat/>
    <w:rsid w:val="00C934F2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b">
    <w:name w:val="index heading"/>
    <w:basedOn w:val="a"/>
    <w:qFormat/>
    <w:rsid w:val="00C934F2"/>
    <w:pPr>
      <w:suppressLineNumbers/>
    </w:pPr>
    <w:rPr>
      <w:rFonts w:cs="Arial"/>
    </w:rPr>
  </w:style>
  <w:style w:type="paragraph" w:styleId="ac">
    <w:name w:val="Balloon Text"/>
    <w:basedOn w:val="a"/>
    <w:qFormat/>
    <w:rsid w:val="00C934F2"/>
    <w:pPr>
      <w:spacing w:after="0" w:line="240" w:lineRule="auto"/>
    </w:pPr>
    <w:rPr>
      <w:rFonts w:ascii="Tahoma" w:hAnsi="Tahoma"/>
      <w:sz w:val="16"/>
      <w:szCs w:val="16"/>
    </w:rPr>
  </w:style>
  <w:style w:type="paragraph" w:styleId="ad">
    <w:name w:val="List Paragraph"/>
    <w:basedOn w:val="a"/>
    <w:qFormat/>
    <w:rsid w:val="00C934F2"/>
    <w:pPr>
      <w:ind w:left="720"/>
      <w:contextualSpacing/>
    </w:pPr>
  </w:style>
  <w:style w:type="paragraph" w:customStyle="1" w:styleId="Default">
    <w:name w:val="Default"/>
    <w:qFormat/>
    <w:rsid w:val="00C934F2"/>
    <w:rPr>
      <w:rFonts w:ascii="Times New Roman" w:hAnsi="Times New Roman"/>
      <w:color w:val="000000"/>
      <w:sz w:val="24"/>
    </w:rPr>
  </w:style>
  <w:style w:type="paragraph" w:customStyle="1" w:styleId="10">
    <w:name w:val="Верхний колонтитул1"/>
    <w:basedOn w:val="a"/>
    <w:link w:val="1"/>
    <w:uiPriority w:val="99"/>
    <w:semiHidden/>
    <w:unhideWhenUsed/>
    <w:rsid w:val="007E15B5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ConsPlusNormal">
    <w:name w:val="ConsPlusNormal"/>
    <w:uiPriority w:val="99"/>
    <w:qFormat/>
    <w:rsid w:val="001D33EE"/>
    <w:pPr>
      <w:widowControl w:val="0"/>
      <w:suppressAutoHyphens/>
    </w:pPr>
    <w:rPr>
      <w:rFonts w:ascii="Arial" w:eastAsia="Courier New" w:hAnsi="Arial" w:cs="Liberation Serif"/>
      <w:kern w:val="2"/>
      <w:sz w:val="16"/>
      <w:szCs w:val="24"/>
      <w:lang w:eastAsia="hi-IN"/>
    </w:rPr>
  </w:style>
  <w:style w:type="paragraph" w:customStyle="1" w:styleId="13">
    <w:name w:val="Нижний колонтитул1"/>
    <w:basedOn w:val="a"/>
    <w:uiPriority w:val="99"/>
    <w:semiHidden/>
    <w:unhideWhenUsed/>
    <w:rsid w:val="007E15B5"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Plain Text"/>
    <w:basedOn w:val="a"/>
    <w:qFormat/>
    <w:rsid w:val="00FA0A2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styleId="af">
    <w:name w:val="Normal (Web)"/>
    <w:basedOn w:val="a"/>
    <w:uiPriority w:val="99"/>
    <w:unhideWhenUsed/>
    <w:qFormat/>
    <w:rsid w:val="00A0240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mailrucssattributepostfix">
    <w:name w:val="consplusnonformat_mailru_css_attribute_postfix"/>
    <w:basedOn w:val="a"/>
    <w:qFormat/>
    <w:rsid w:val="00E2314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qFormat/>
    <w:rsid w:val="00D158A7"/>
    <w:pPr>
      <w:widowControl w:val="0"/>
    </w:pPr>
    <w:rPr>
      <w:rFonts w:ascii="Courier New" w:eastAsia="Times New Roman" w:hAnsi="Courier New" w:cs="Courier New"/>
      <w:sz w:val="22"/>
      <w:szCs w:val="20"/>
      <w:lang w:eastAsia="ru-RU"/>
    </w:rPr>
  </w:style>
  <w:style w:type="paragraph" w:styleId="af0">
    <w:name w:val="header"/>
    <w:basedOn w:val="a"/>
    <w:link w:val="2"/>
    <w:uiPriority w:val="99"/>
    <w:semiHidden/>
    <w:unhideWhenUsed/>
    <w:rsid w:val="003A78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">
    <w:name w:val="Верхний колонтитул Знак2"/>
    <w:basedOn w:val="a0"/>
    <w:link w:val="af0"/>
    <w:uiPriority w:val="99"/>
    <w:semiHidden/>
    <w:rsid w:val="003A783E"/>
    <w:rPr>
      <w:sz w:val="22"/>
      <w:lang w:eastAsia="ru-RU"/>
    </w:rPr>
  </w:style>
  <w:style w:type="paragraph" w:styleId="af1">
    <w:name w:val="footer"/>
    <w:basedOn w:val="a"/>
    <w:link w:val="20"/>
    <w:uiPriority w:val="99"/>
    <w:semiHidden/>
    <w:unhideWhenUsed/>
    <w:rsid w:val="003A78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0">
    <w:name w:val="Нижний колонтитул Знак2"/>
    <w:basedOn w:val="a0"/>
    <w:link w:val="af1"/>
    <w:uiPriority w:val="99"/>
    <w:semiHidden/>
    <w:rsid w:val="003A783E"/>
    <w:rPr>
      <w:sz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ahoma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4F2"/>
    <w:pPr>
      <w:spacing w:after="200" w:line="276" w:lineRule="auto"/>
    </w:pPr>
    <w:rPr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qFormat/>
    <w:rsid w:val="00C934F2"/>
    <w:rPr>
      <w:rFonts w:ascii="Tahoma" w:eastAsia="Calibri" w:hAnsi="Tahoma" w:cs="Tahoma"/>
      <w:sz w:val="16"/>
      <w:szCs w:val="16"/>
      <w:lang w:eastAsia="ru-RU"/>
    </w:rPr>
  </w:style>
  <w:style w:type="character" w:customStyle="1" w:styleId="ListLabel1">
    <w:name w:val="ListLabel 1"/>
    <w:qFormat/>
    <w:rsid w:val="00C934F2"/>
    <w:rPr>
      <w:rFonts w:cs="Courier New"/>
    </w:rPr>
  </w:style>
  <w:style w:type="character" w:customStyle="1" w:styleId="ListLabel2">
    <w:name w:val="ListLabel 2"/>
    <w:qFormat/>
    <w:rsid w:val="00C934F2"/>
    <w:rPr>
      <w:rFonts w:cs="Courier New"/>
    </w:rPr>
  </w:style>
  <w:style w:type="character" w:customStyle="1" w:styleId="ListLabel3">
    <w:name w:val="ListLabel 3"/>
    <w:qFormat/>
    <w:rsid w:val="00C934F2"/>
    <w:rPr>
      <w:rFonts w:cs="Courier New"/>
    </w:rPr>
  </w:style>
  <w:style w:type="character" w:customStyle="1" w:styleId="ListLabel4">
    <w:name w:val="ListLabel 4"/>
    <w:qFormat/>
    <w:rsid w:val="00C934F2"/>
    <w:rPr>
      <w:rFonts w:ascii="Times New Roman" w:hAnsi="Times New Roman" w:cs="Times New Roman"/>
      <w:color w:val="000000"/>
      <w:sz w:val="28"/>
      <w:szCs w:val="28"/>
    </w:rPr>
  </w:style>
  <w:style w:type="character" w:customStyle="1" w:styleId="-">
    <w:name w:val="Интернет-ссылка"/>
    <w:rsid w:val="00C934F2"/>
    <w:rPr>
      <w:color w:val="000080"/>
      <w:u w:val="single"/>
    </w:rPr>
  </w:style>
  <w:style w:type="character" w:customStyle="1" w:styleId="ListLabel5">
    <w:name w:val="ListLabel 5"/>
    <w:qFormat/>
    <w:rsid w:val="00C934F2"/>
    <w:rPr>
      <w:rFonts w:ascii="Times New Roman" w:hAnsi="Times New Roman" w:cs="Times New Roman"/>
      <w:bCs/>
      <w:color w:val="000000"/>
      <w:sz w:val="28"/>
      <w:szCs w:val="28"/>
    </w:rPr>
  </w:style>
  <w:style w:type="character" w:customStyle="1" w:styleId="ListLabel6">
    <w:name w:val="ListLabel 6"/>
    <w:qFormat/>
    <w:rsid w:val="00C934F2"/>
    <w:rPr>
      <w:rFonts w:ascii="Times New Roman" w:hAnsi="Times New Roman" w:cs="Times New Roman"/>
      <w:color w:val="000000"/>
      <w:sz w:val="28"/>
      <w:szCs w:val="28"/>
    </w:rPr>
  </w:style>
  <w:style w:type="character" w:customStyle="1" w:styleId="ListLabel7">
    <w:name w:val="ListLabel 7"/>
    <w:qFormat/>
    <w:rsid w:val="00C934F2"/>
    <w:rPr>
      <w:rFonts w:ascii="Times New Roman" w:hAnsi="Times New Roman" w:cs="Times New Roman"/>
      <w:bCs/>
      <w:color w:val="000000"/>
      <w:sz w:val="28"/>
      <w:szCs w:val="28"/>
    </w:rPr>
  </w:style>
  <w:style w:type="character" w:customStyle="1" w:styleId="ListLabel8">
    <w:name w:val="ListLabel 8"/>
    <w:qFormat/>
    <w:rsid w:val="00C934F2"/>
    <w:rPr>
      <w:rFonts w:ascii="Times New Roman" w:hAnsi="Times New Roman" w:cs="Times New Roman"/>
      <w:color w:val="000000"/>
      <w:sz w:val="28"/>
      <w:szCs w:val="28"/>
    </w:rPr>
  </w:style>
  <w:style w:type="character" w:customStyle="1" w:styleId="ListLabel9">
    <w:name w:val="ListLabel 9"/>
    <w:qFormat/>
    <w:rsid w:val="00C934F2"/>
    <w:rPr>
      <w:rFonts w:ascii="Times New Roman" w:hAnsi="Times New Roman" w:cs="Times New Roman"/>
      <w:bCs/>
      <w:color w:val="000000"/>
      <w:sz w:val="28"/>
      <w:szCs w:val="28"/>
    </w:rPr>
  </w:style>
  <w:style w:type="character" w:customStyle="1" w:styleId="ListLabel10">
    <w:name w:val="ListLabel 10"/>
    <w:qFormat/>
    <w:rsid w:val="00C934F2"/>
    <w:rPr>
      <w:rFonts w:ascii="Times New Roman" w:eastAsia="Times New Roman" w:hAnsi="Times New Roman" w:cs="Times New Roman"/>
      <w:color w:val="000000" w:themeColor="text1"/>
      <w:sz w:val="28"/>
      <w:szCs w:val="28"/>
      <w:highlight w:val="white"/>
    </w:rPr>
  </w:style>
  <w:style w:type="character" w:customStyle="1" w:styleId="ListLabel11">
    <w:name w:val="ListLabel 11"/>
    <w:qFormat/>
    <w:rsid w:val="00C934F2"/>
    <w:rPr>
      <w:rFonts w:ascii="Times New Roman" w:hAnsi="Times New Roman" w:cs="Times New Roman"/>
      <w:bCs/>
      <w:color w:val="000000"/>
      <w:sz w:val="28"/>
      <w:szCs w:val="28"/>
    </w:rPr>
  </w:style>
  <w:style w:type="character" w:customStyle="1" w:styleId="ListLabel12">
    <w:name w:val="ListLabel 12"/>
    <w:qFormat/>
    <w:rsid w:val="00C934F2"/>
    <w:rPr>
      <w:rFonts w:ascii="Times New Roman" w:eastAsia="Times New Roman" w:hAnsi="Times New Roman" w:cs="Times New Roman"/>
      <w:color w:val="000000" w:themeColor="text1"/>
      <w:sz w:val="28"/>
      <w:szCs w:val="28"/>
      <w:highlight w:val="white"/>
    </w:rPr>
  </w:style>
  <w:style w:type="character" w:customStyle="1" w:styleId="ListLabel13">
    <w:name w:val="ListLabel 13"/>
    <w:qFormat/>
    <w:rsid w:val="00C934F2"/>
    <w:rPr>
      <w:rFonts w:ascii="Times New Roman" w:hAnsi="Times New Roman" w:cs="Times New Roman"/>
      <w:bCs/>
      <w:color w:val="000000"/>
      <w:sz w:val="28"/>
      <w:szCs w:val="28"/>
    </w:rPr>
  </w:style>
  <w:style w:type="character" w:customStyle="1" w:styleId="ListLabel14">
    <w:name w:val="ListLabel 14"/>
    <w:qFormat/>
    <w:rsid w:val="00C934F2"/>
    <w:rPr>
      <w:rFonts w:ascii="Times New Roman" w:eastAsia="Times New Roman" w:hAnsi="Times New Roman" w:cs="Times New Roman"/>
      <w:color w:val="000000" w:themeColor="text1"/>
      <w:sz w:val="28"/>
      <w:szCs w:val="28"/>
      <w:highlight w:val="white"/>
    </w:rPr>
  </w:style>
  <w:style w:type="character" w:customStyle="1" w:styleId="ListLabel15">
    <w:name w:val="ListLabel 15"/>
    <w:qFormat/>
    <w:rsid w:val="00C934F2"/>
    <w:rPr>
      <w:rFonts w:ascii="Times New Roman" w:hAnsi="Times New Roman" w:cs="Times New Roman"/>
      <w:bCs/>
      <w:color w:val="000000"/>
      <w:sz w:val="28"/>
      <w:szCs w:val="28"/>
    </w:rPr>
  </w:style>
  <w:style w:type="character" w:customStyle="1" w:styleId="ListLabel16">
    <w:name w:val="ListLabel 16"/>
    <w:qFormat/>
    <w:rsid w:val="00C934F2"/>
    <w:rPr>
      <w:rFonts w:ascii="Times New Roman" w:eastAsia="Times New Roman" w:hAnsi="Times New Roman" w:cs="Times New Roman"/>
      <w:color w:val="000000" w:themeColor="text1"/>
      <w:sz w:val="28"/>
      <w:szCs w:val="28"/>
      <w:highlight w:val="white"/>
    </w:rPr>
  </w:style>
  <w:style w:type="character" w:customStyle="1" w:styleId="ListLabel17">
    <w:name w:val="ListLabel 17"/>
    <w:qFormat/>
    <w:rsid w:val="00C934F2"/>
    <w:rPr>
      <w:rFonts w:ascii="Times New Roman" w:hAnsi="Times New Roman" w:cs="Times New Roman"/>
      <w:bCs/>
      <w:color w:val="000000"/>
      <w:sz w:val="28"/>
      <w:szCs w:val="28"/>
    </w:rPr>
  </w:style>
  <w:style w:type="character" w:customStyle="1" w:styleId="ListLabel18">
    <w:name w:val="ListLabel 18"/>
    <w:qFormat/>
    <w:rsid w:val="00C934F2"/>
    <w:rPr>
      <w:rFonts w:ascii="Times New Roman" w:eastAsia="Times New Roman" w:hAnsi="Times New Roman" w:cs="Times New Roman"/>
      <w:color w:val="000000" w:themeColor="text1"/>
      <w:sz w:val="28"/>
      <w:szCs w:val="28"/>
      <w:highlight w:val="white"/>
    </w:rPr>
  </w:style>
  <w:style w:type="character" w:customStyle="1" w:styleId="ListLabel19">
    <w:name w:val="ListLabel 19"/>
    <w:qFormat/>
    <w:rsid w:val="00C934F2"/>
    <w:rPr>
      <w:rFonts w:ascii="Times New Roman" w:hAnsi="Times New Roman" w:cs="Times New Roman"/>
      <w:bCs/>
      <w:color w:val="000000"/>
      <w:sz w:val="28"/>
      <w:szCs w:val="28"/>
    </w:rPr>
  </w:style>
  <w:style w:type="character" w:customStyle="1" w:styleId="ListLabel20">
    <w:name w:val="ListLabel 20"/>
    <w:qFormat/>
    <w:rsid w:val="00C934F2"/>
    <w:rPr>
      <w:rFonts w:ascii="Times New Roman" w:eastAsia="Times New Roman" w:hAnsi="Times New Roman" w:cs="Times New Roman"/>
      <w:color w:val="000000" w:themeColor="text1"/>
      <w:sz w:val="28"/>
      <w:szCs w:val="28"/>
      <w:highlight w:val="white"/>
    </w:rPr>
  </w:style>
  <w:style w:type="character" w:customStyle="1" w:styleId="ListLabel21">
    <w:name w:val="ListLabel 21"/>
    <w:qFormat/>
    <w:rsid w:val="00C934F2"/>
    <w:rPr>
      <w:rFonts w:ascii="Times New Roman" w:hAnsi="Times New Roman" w:cs="Times New Roman"/>
      <w:bCs/>
      <w:color w:val="000000"/>
      <w:sz w:val="28"/>
      <w:szCs w:val="28"/>
    </w:rPr>
  </w:style>
  <w:style w:type="character" w:customStyle="1" w:styleId="ListLabel22">
    <w:name w:val="ListLabel 22"/>
    <w:qFormat/>
    <w:rsid w:val="00C934F2"/>
    <w:rPr>
      <w:rFonts w:ascii="Times New Roman" w:eastAsia="Times New Roman" w:hAnsi="Times New Roman" w:cs="Times New Roman"/>
      <w:color w:val="000000" w:themeColor="text1"/>
      <w:sz w:val="28"/>
      <w:szCs w:val="28"/>
      <w:highlight w:val="white"/>
    </w:rPr>
  </w:style>
  <w:style w:type="character" w:customStyle="1" w:styleId="ListLabel23">
    <w:name w:val="ListLabel 23"/>
    <w:qFormat/>
    <w:rsid w:val="00C934F2"/>
    <w:rPr>
      <w:rFonts w:ascii="Times New Roman" w:hAnsi="Times New Roman" w:cs="Times New Roman"/>
      <w:bCs/>
      <w:color w:val="000000"/>
      <w:sz w:val="28"/>
      <w:szCs w:val="28"/>
    </w:rPr>
  </w:style>
  <w:style w:type="character" w:customStyle="1" w:styleId="ListLabel24">
    <w:name w:val="ListLabel 24"/>
    <w:qFormat/>
    <w:rsid w:val="00C934F2"/>
    <w:rPr>
      <w:rFonts w:ascii="Times New Roman" w:eastAsia="Times New Roman" w:hAnsi="Times New Roman" w:cs="Times New Roman"/>
      <w:color w:val="000000" w:themeColor="text1"/>
      <w:sz w:val="28"/>
      <w:szCs w:val="28"/>
      <w:highlight w:val="white"/>
    </w:rPr>
  </w:style>
  <w:style w:type="character" w:customStyle="1" w:styleId="ListLabel25">
    <w:name w:val="ListLabel 25"/>
    <w:qFormat/>
    <w:rsid w:val="00C934F2"/>
    <w:rPr>
      <w:rFonts w:ascii="Times New Roman" w:hAnsi="Times New Roman" w:cs="Times New Roman"/>
      <w:bCs/>
      <w:color w:val="000000"/>
      <w:sz w:val="28"/>
      <w:szCs w:val="28"/>
    </w:rPr>
  </w:style>
  <w:style w:type="character" w:customStyle="1" w:styleId="ListLabel26">
    <w:name w:val="ListLabel 26"/>
    <w:qFormat/>
    <w:rsid w:val="00C934F2"/>
    <w:rPr>
      <w:rFonts w:ascii="Times New Roman" w:eastAsia="Times New Roman" w:hAnsi="Times New Roman" w:cs="Times New Roman"/>
      <w:color w:val="000000" w:themeColor="text1"/>
      <w:sz w:val="28"/>
      <w:szCs w:val="28"/>
      <w:highlight w:val="white"/>
    </w:rPr>
  </w:style>
  <w:style w:type="character" w:customStyle="1" w:styleId="ListLabel27">
    <w:name w:val="ListLabel 27"/>
    <w:qFormat/>
    <w:rsid w:val="00C934F2"/>
    <w:rPr>
      <w:rFonts w:ascii="Times New Roman" w:hAnsi="Times New Roman" w:cs="Times New Roman"/>
      <w:bCs/>
      <w:color w:val="000000"/>
      <w:sz w:val="28"/>
      <w:szCs w:val="28"/>
    </w:rPr>
  </w:style>
  <w:style w:type="character" w:customStyle="1" w:styleId="ListLabel28">
    <w:name w:val="ListLabel 28"/>
    <w:qFormat/>
    <w:rsid w:val="00C934F2"/>
    <w:rPr>
      <w:rFonts w:ascii="Times New Roman" w:eastAsia="Times New Roman" w:hAnsi="Times New Roman" w:cs="Times New Roman"/>
      <w:color w:val="000000" w:themeColor="text1"/>
      <w:sz w:val="28"/>
      <w:szCs w:val="28"/>
      <w:highlight w:val="white"/>
    </w:rPr>
  </w:style>
  <w:style w:type="character" w:customStyle="1" w:styleId="ListLabel29">
    <w:name w:val="ListLabel 29"/>
    <w:qFormat/>
    <w:rsid w:val="00C934F2"/>
    <w:rPr>
      <w:rFonts w:ascii="Times New Roman" w:hAnsi="Times New Roman" w:cs="Times New Roman"/>
      <w:bCs/>
      <w:color w:val="000000"/>
      <w:sz w:val="28"/>
      <w:szCs w:val="28"/>
    </w:rPr>
  </w:style>
  <w:style w:type="character" w:customStyle="1" w:styleId="ListLabel30">
    <w:name w:val="ListLabel 30"/>
    <w:qFormat/>
    <w:rsid w:val="00C934F2"/>
    <w:rPr>
      <w:rFonts w:ascii="Times New Roman" w:eastAsia="Times New Roman" w:hAnsi="Times New Roman" w:cs="Times New Roman"/>
      <w:color w:val="000000" w:themeColor="text1"/>
      <w:sz w:val="28"/>
      <w:szCs w:val="28"/>
      <w:highlight w:val="white"/>
    </w:rPr>
  </w:style>
  <w:style w:type="character" w:customStyle="1" w:styleId="ListLabel31">
    <w:name w:val="ListLabel 31"/>
    <w:qFormat/>
    <w:rsid w:val="00C934F2"/>
    <w:rPr>
      <w:rFonts w:ascii="Times New Roman" w:hAnsi="Times New Roman" w:cs="Times New Roman"/>
      <w:bCs/>
      <w:color w:val="000000"/>
      <w:sz w:val="28"/>
      <w:szCs w:val="28"/>
    </w:rPr>
  </w:style>
  <w:style w:type="character" w:customStyle="1" w:styleId="ListLabel32">
    <w:name w:val="ListLabel 32"/>
    <w:qFormat/>
    <w:rsid w:val="00C934F2"/>
    <w:rPr>
      <w:rFonts w:ascii="Times New Roman" w:eastAsia="Times New Roman" w:hAnsi="Times New Roman" w:cs="Times New Roman"/>
      <w:color w:val="000000" w:themeColor="text1"/>
      <w:sz w:val="28"/>
      <w:szCs w:val="28"/>
      <w:highlight w:val="white"/>
    </w:rPr>
  </w:style>
  <w:style w:type="character" w:customStyle="1" w:styleId="ListLabel33">
    <w:name w:val="ListLabel 33"/>
    <w:qFormat/>
    <w:rsid w:val="00C934F2"/>
    <w:rPr>
      <w:rFonts w:ascii="Times New Roman" w:eastAsia="Times New Roman" w:hAnsi="Times New Roman" w:cs="Times New Roman"/>
      <w:color w:val="000000" w:themeColor="text1"/>
      <w:sz w:val="28"/>
      <w:szCs w:val="28"/>
      <w:highlight w:val="white"/>
    </w:rPr>
  </w:style>
  <w:style w:type="character" w:customStyle="1" w:styleId="ListLabel34">
    <w:name w:val="ListLabel 34"/>
    <w:qFormat/>
    <w:rsid w:val="00C934F2"/>
    <w:rPr>
      <w:rFonts w:ascii="Times New Roman" w:eastAsia="Times New Roman" w:hAnsi="Times New Roman" w:cs="Times New Roman"/>
      <w:color w:val="000000" w:themeColor="text1"/>
      <w:sz w:val="28"/>
      <w:szCs w:val="28"/>
      <w:highlight w:val="white"/>
    </w:rPr>
  </w:style>
  <w:style w:type="character" w:customStyle="1" w:styleId="ListLabel35">
    <w:name w:val="ListLabel 35"/>
    <w:qFormat/>
    <w:rsid w:val="00C934F2"/>
    <w:rPr>
      <w:rFonts w:ascii="Times New Roman" w:eastAsia="Times New Roman" w:hAnsi="Times New Roman" w:cs="Times New Roman"/>
      <w:color w:val="000000" w:themeColor="text1"/>
      <w:sz w:val="28"/>
      <w:szCs w:val="28"/>
      <w:highlight w:val="white"/>
    </w:rPr>
  </w:style>
  <w:style w:type="character" w:customStyle="1" w:styleId="ListLabel36">
    <w:name w:val="ListLabel 36"/>
    <w:qFormat/>
    <w:rsid w:val="00C934F2"/>
    <w:rPr>
      <w:rFonts w:ascii="Times New Roman" w:eastAsia="Times New Roman" w:hAnsi="Times New Roman" w:cs="Times New Roman"/>
      <w:color w:val="000000" w:themeColor="text1"/>
      <w:sz w:val="28"/>
      <w:szCs w:val="28"/>
      <w:highlight w:val="white"/>
    </w:rPr>
  </w:style>
  <w:style w:type="character" w:customStyle="1" w:styleId="ListLabel37">
    <w:name w:val="ListLabel 37"/>
    <w:qFormat/>
    <w:rsid w:val="00C934F2"/>
    <w:rPr>
      <w:rFonts w:ascii="Times New Roman" w:eastAsia="Times New Roman" w:hAnsi="Times New Roman" w:cs="Times New Roman"/>
      <w:color w:val="000000" w:themeColor="text1"/>
      <w:sz w:val="28"/>
      <w:szCs w:val="28"/>
      <w:highlight w:val="white"/>
    </w:rPr>
  </w:style>
  <w:style w:type="character" w:customStyle="1" w:styleId="ListLabel38">
    <w:name w:val="ListLabel 38"/>
    <w:qFormat/>
    <w:rsid w:val="00C934F2"/>
    <w:rPr>
      <w:rFonts w:ascii="Times New Roman" w:eastAsia="Times New Roman" w:hAnsi="Times New Roman" w:cs="Times New Roman"/>
      <w:color w:val="000000" w:themeColor="text1"/>
      <w:sz w:val="28"/>
      <w:szCs w:val="28"/>
      <w:highlight w:val="white"/>
    </w:rPr>
  </w:style>
  <w:style w:type="character" w:customStyle="1" w:styleId="ListLabel39">
    <w:name w:val="ListLabel 39"/>
    <w:qFormat/>
    <w:rsid w:val="00C934F2"/>
    <w:rPr>
      <w:rFonts w:ascii="Times New Roman" w:eastAsia="Times New Roman" w:hAnsi="Times New Roman" w:cs="Times New Roman"/>
      <w:color w:val="000000" w:themeColor="text1"/>
      <w:sz w:val="28"/>
      <w:szCs w:val="28"/>
      <w:highlight w:val="white"/>
    </w:rPr>
  </w:style>
  <w:style w:type="character" w:customStyle="1" w:styleId="ListLabel40">
    <w:name w:val="ListLabel 40"/>
    <w:qFormat/>
    <w:rsid w:val="00C934F2"/>
    <w:rPr>
      <w:rFonts w:ascii="Times New Roman" w:eastAsia="Times New Roman" w:hAnsi="Times New Roman" w:cs="Times New Roman"/>
      <w:color w:val="000000" w:themeColor="text1"/>
      <w:sz w:val="28"/>
      <w:szCs w:val="28"/>
      <w:highlight w:val="white"/>
    </w:rPr>
  </w:style>
  <w:style w:type="character" w:customStyle="1" w:styleId="ListLabel41">
    <w:name w:val="ListLabel 41"/>
    <w:qFormat/>
    <w:rsid w:val="001D33EE"/>
    <w:rPr>
      <w:rFonts w:eastAsia="Times New Roman"/>
      <w:color w:val="000000" w:themeColor="text1"/>
    </w:rPr>
  </w:style>
  <w:style w:type="character" w:customStyle="1" w:styleId="a4">
    <w:name w:val="Верхний колонтитул Знак"/>
    <w:basedOn w:val="a0"/>
    <w:uiPriority w:val="99"/>
    <w:semiHidden/>
    <w:qFormat/>
    <w:rsid w:val="00772889"/>
    <w:rPr>
      <w:sz w:val="22"/>
      <w:lang w:eastAsia="ru-RU"/>
    </w:rPr>
  </w:style>
  <w:style w:type="character" w:customStyle="1" w:styleId="a5">
    <w:name w:val="Нижний колонтитул Знак"/>
    <w:basedOn w:val="a0"/>
    <w:uiPriority w:val="99"/>
    <w:semiHidden/>
    <w:qFormat/>
    <w:rsid w:val="00772889"/>
    <w:rPr>
      <w:sz w:val="22"/>
      <w:lang w:eastAsia="ru-RU"/>
    </w:rPr>
  </w:style>
  <w:style w:type="character" w:customStyle="1" w:styleId="a6">
    <w:name w:val="Текст Знак"/>
    <w:basedOn w:val="a0"/>
    <w:qFormat/>
    <w:rsid w:val="00FA0A2A"/>
    <w:rPr>
      <w:rFonts w:ascii="Courier New" w:eastAsia="Times New Roman" w:hAnsi="Courier New" w:cs="Times New Roman"/>
      <w:szCs w:val="20"/>
      <w:lang w:eastAsia="ru-RU"/>
    </w:rPr>
  </w:style>
  <w:style w:type="character" w:customStyle="1" w:styleId="1">
    <w:name w:val="Верхний колонтитул Знак1"/>
    <w:basedOn w:val="a0"/>
    <w:link w:val="10"/>
    <w:uiPriority w:val="99"/>
    <w:semiHidden/>
    <w:qFormat/>
    <w:rsid w:val="007E15B5"/>
    <w:rPr>
      <w:sz w:val="22"/>
      <w:lang w:eastAsia="ru-RU"/>
    </w:rPr>
  </w:style>
  <w:style w:type="character" w:customStyle="1" w:styleId="11">
    <w:name w:val="Нижний колонтитул Знак1"/>
    <w:basedOn w:val="a0"/>
    <w:uiPriority w:val="99"/>
    <w:semiHidden/>
    <w:qFormat/>
    <w:rsid w:val="007E15B5"/>
    <w:rPr>
      <w:sz w:val="22"/>
      <w:lang w:eastAsia="ru-RU"/>
    </w:rPr>
  </w:style>
  <w:style w:type="character" w:styleId="a7">
    <w:name w:val="Placeholder Text"/>
    <w:basedOn w:val="a0"/>
    <w:uiPriority w:val="99"/>
    <w:semiHidden/>
    <w:qFormat/>
    <w:rsid w:val="00FD6B83"/>
    <w:rPr>
      <w:color w:val="808080"/>
    </w:rPr>
  </w:style>
  <w:style w:type="paragraph" w:customStyle="1" w:styleId="a8">
    <w:name w:val="Заголовок"/>
    <w:basedOn w:val="a"/>
    <w:next w:val="a9"/>
    <w:qFormat/>
    <w:rsid w:val="00C934F2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rsid w:val="00C934F2"/>
    <w:pPr>
      <w:spacing w:after="140"/>
    </w:pPr>
  </w:style>
  <w:style w:type="paragraph" w:styleId="aa">
    <w:name w:val="List"/>
    <w:basedOn w:val="a9"/>
    <w:rsid w:val="00C934F2"/>
    <w:rPr>
      <w:rFonts w:cs="Arial"/>
    </w:rPr>
  </w:style>
  <w:style w:type="paragraph" w:customStyle="1" w:styleId="12">
    <w:name w:val="Название объекта1"/>
    <w:basedOn w:val="a"/>
    <w:qFormat/>
    <w:rsid w:val="00C934F2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b">
    <w:name w:val="index heading"/>
    <w:basedOn w:val="a"/>
    <w:qFormat/>
    <w:rsid w:val="00C934F2"/>
    <w:pPr>
      <w:suppressLineNumbers/>
    </w:pPr>
    <w:rPr>
      <w:rFonts w:cs="Arial"/>
    </w:rPr>
  </w:style>
  <w:style w:type="paragraph" w:styleId="ac">
    <w:name w:val="Balloon Text"/>
    <w:basedOn w:val="a"/>
    <w:qFormat/>
    <w:rsid w:val="00C934F2"/>
    <w:pPr>
      <w:spacing w:after="0" w:line="240" w:lineRule="auto"/>
    </w:pPr>
    <w:rPr>
      <w:rFonts w:ascii="Tahoma" w:hAnsi="Tahoma"/>
      <w:sz w:val="16"/>
      <w:szCs w:val="16"/>
    </w:rPr>
  </w:style>
  <w:style w:type="paragraph" w:styleId="ad">
    <w:name w:val="List Paragraph"/>
    <w:basedOn w:val="a"/>
    <w:qFormat/>
    <w:rsid w:val="00C934F2"/>
    <w:pPr>
      <w:ind w:left="720"/>
      <w:contextualSpacing/>
    </w:pPr>
  </w:style>
  <w:style w:type="paragraph" w:customStyle="1" w:styleId="Default">
    <w:name w:val="Default"/>
    <w:qFormat/>
    <w:rsid w:val="00C934F2"/>
    <w:rPr>
      <w:rFonts w:ascii="Times New Roman" w:hAnsi="Times New Roman"/>
      <w:color w:val="000000"/>
      <w:sz w:val="24"/>
    </w:rPr>
  </w:style>
  <w:style w:type="paragraph" w:customStyle="1" w:styleId="10">
    <w:name w:val="Верхний колонтитул1"/>
    <w:basedOn w:val="a"/>
    <w:link w:val="1"/>
    <w:uiPriority w:val="99"/>
    <w:semiHidden/>
    <w:unhideWhenUsed/>
    <w:rsid w:val="007E15B5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ConsPlusNormal">
    <w:name w:val="ConsPlusNormal"/>
    <w:uiPriority w:val="99"/>
    <w:qFormat/>
    <w:rsid w:val="001D33EE"/>
    <w:pPr>
      <w:widowControl w:val="0"/>
      <w:suppressAutoHyphens/>
    </w:pPr>
    <w:rPr>
      <w:rFonts w:ascii="Arial" w:eastAsia="Courier New" w:hAnsi="Arial" w:cs="Liberation Serif"/>
      <w:kern w:val="2"/>
      <w:sz w:val="16"/>
      <w:szCs w:val="24"/>
      <w:lang w:eastAsia="hi-IN"/>
    </w:rPr>
  </w:style>
  <w:style w:type="paragraph" w:customStyle="1" w:styleId="13">
    <w:name w:val="Нижний колонтитул1"/>
    <w:basedOn w:val="a"/>
    <w:uiPriority w:val="99"/>
    <w:semiHidden/>
    <w:unhideWhenUsed/>
    <w:rsid w:val="007E15B5"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Plain Text"/>
    <w:basedOn w:val="a"/>
    <w:qFormat/>
    <w:rsid w:val="00FA0A2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styleId="af">
    <w:name w:val="Normal (Web)"/>
    <w:basedOn w:val="a"/>
    <w:uiPriority w:val="99"/>
    <w:unhideWhenUsed/>
    <w:qFormat/>
    <w:rsid w:val="00A0240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mailrucssattributepostfix">
    <w:name w:val="consplusnonformat_mailru_css_attribute_postfix"/>
    <w:basedOn w:val="a"/>
    <w:qFormat/>
    <w:rsid w:val="00E2314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qFormat/>
    <w:rsid w:val="00D158A7"/>
    <w:pPr>
      <w:widowControl w:val="0"/>
    </w:pPr>
    <w:rPr>
      <w:rFonts w:ascii="Courier New" w:eastAsia="Times New Roman" w:hAnsi="Courier New" w:cs="Courier New"/>
      <w:sz w:val="22"/>
      <w:szCs w:val="20"/>
      <w:lang w:eastAsia="ru-RU"/>
    </w:rPr>
  </w:style>
  <w:style w:type="paragraph" w:styleId="af0">
    <w:name w:val="header"/>
    <w:basedOn w:val="a"/>
    <w:link w:val="2"/>
    <w:uiPriority w:val="99"/>
    <w:semiHidden/>
    <w:unhideWhenUsed/>
    <w:rsid w:val="003A78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">
    <w:name w:val="Верхний колонтитул Знак2"/>
    <w:basedOn w:val="a0"/>
    <w:link w:val="af0"/>
    <w:uiPriority w:val="99"/>
    <w:semiHidden/>
    <w:rsid w:val="003A783E"/>
    <w:rPr>
      <w:sz w:val="22"/>
      <w:lang w:eastAsia="ru-RU"/>
    </w:rPr>
  </w:style>
  <w:style w:type="paragraph" w:styleId="af1">
    <w:name w:val="footer"/>
    <w:basedOn w:val="a"/>
    <w:link w:val="20"/>
    <w:uiPriority w:val="99"/>
    <w:semiHidden/>
    <w:unhideWhenUsed/>
    <w:rsid w:val="003A78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0">
    <w:name w:val="Нижний колонтитул Знак2"/>
    <w:basedOn w:val="a0"/>
    <w:link w:val="af1"/>
    <w:uiPriority w:val="99"/>
    <w:semiHidden/>
    <w:rsid w:val="003A783E"/>
    <w:rPr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99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401FD75B22FF8ED3A52BE5071098AF389634E7F21473501C890D3C2977B3D1AD03A93E3D0D0C72827ECD105A0E308B2EBD7DCD3BEm8e5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2242</Words>
  <Characters>12784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Кировской области от 26.12.2019 N 724-П"О формировании, предоставлении и распределении субсидий местным бюджетам из областного бюджета"(вместе с "Правилами, устанавливающими общие требования к формированию, предоставлению и рас</vt:lpstr>
    </vt:vector>
  </TitlesOfParts>
  <Company>КонсультантПлюс Версия 4019.00.20</Company>
  <LinksUpToDate>false</LinksUpToDate>
  <CharactersWithSpaces>14997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Кировской области от 26.12.2019 N 724-П"О формировании, предоставлении и распределении субсидий местным бюджетам из областного бюджета"(вместе с "Правилами, устанавливающими общие требования к формированию, предоставлению и распределению субсидий местным бюджетам из областного бюджета")</dc:title>
  <dc:creator>Козлова Надежда Юрьевна</dc:creator>
  <cp:lastModifiedBy>Любовь В. Кузнецова</cp:lastModifiedBy>
  <cp:revision>2</cp:revision>
  <cp:lastPrinted>2020-04-14T07:48:00Z</cp:lastPrinted>
  <dcterms:created xsi:type="dcterms:W3CDTF">2020-04-22T07:40:00Z</dcterms:created>
  <dcterms:modified xsi:type="dcterms:W3CDTF">2020-04-22T07:40:00Z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КонсультантПлюс Версия 4019.00.20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